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76" w:before="0" w:after="0"/>
        <w:jc w:val="center"/>
        <w:rPr>
          <w:rFonts w:ascii="Times New Roman" w:hAnsi="Times New Roman" w:eastAsia="Times New Roman" w:cs="Times New Roman"/>
          <w:b/>
          <w:bCs/>
          <w:kern w:val="0"/>
          <w:sz w:val="52"/>
          <w:szCs w:val="52"/>
          <w:lang w:eastAsia="pl-PL"/>
          <w14:ligatures w14:val="none"/>
        </w:rPr>
      </w:pPr>
      <w:r>
        <w:rPr>
          <w:rFonts w:cs="Times New Roman" w:ascii="Times New Roman" w:hAnsi="Times New Roman"/>
          <w:b/>
          <w:bCs/>
          <w:sz w:val="52"/>
          <w:szCs w:val="52"/>
        </w:rPr>
        <w:t xml:space="preserve">PROCEDURY POSTĘPOWANIA </w:t>
        <w:br/>
        <w:t xml:space="preserve">W SYTUACJACH ZAGROŻENIA DZIECI I MŁODZIEŻY </w:t>
        <w:br/>
        <w:t xml:space="preserve">W ZESPOLE OŚWIATOWYM </w:t>
        <w:br/>
        <w:t xml:space="preserve">IM. ŚW. KRÓLOWEJ JADWIGI </w:t>
        <w:br/>
        <w:t>W BIELANACH JAROSŁAWACH</w:t>
      </w:r>
    </w:p>
    <w:p>
      <w:pPr>
        <w:pStyle w:val="Normal"/>
        <w:spacing w:lineRule="auto" w:line="276" w:before="0" w:after="0"/>
        <w:rPr>
          <w:rFonts w:ascii="Times New Roman" w:hAnsi="Times New Roman" w:eastAsia="Times New Roman" w:cs="Times New Roman"/>
          <w:b/>
          <w:bCs/>
          <w:kern w:val="0"/>
          <w:sz w:val="52"/>
          <w:szCs w:val="52"/>
          <w:lang w:eastAsia="pl-PL"/>
          <w14:ligatures w14:val="none"/>
        </w:rPr>
      </w:pPr>
      <w:r>
        <w:rPr>
          <w:rFonts w:eastAsia="Times New Roman" w:cs="Times New Roman" w:ascii="Times New Roman" w:hAnsi="Times New Roman"/>
          <w:b/>
          <w:bCs/>
          <w:kern w:val="0"/>
          <w:sz w:val="52"/>
          <w:szCs w:val="52"/>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Arial" w:hAnsi="Arial" w:eastAsia="Times New Roman" w:cs="Arial"/>
          <w:b/>
          <w:bCs/>
          <w:kern w:val="0"/>
          <w:sz w:val="30"/>
          <w:szCs w:val="30"/>
          <w:lang w:eastAsia="pl-PL"/>
          <w14:ligatures w14:val="none"/>
        </w:rPr>
      </w:pPr>
      <w:r>
        <w:rPr>
          <w:rFonts w:eastAsia="Times New Roman" w:cs="Arial" w:ascii="Arial" w:hAnsi="Arial"/>
          <w:b/>
          <w:bCs/>
          <w:kern w:val="0"/>
          <w:sz w:val="30"/>
          <w:szCs w:val="30"/>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CZĘŚĆ I: POSTANOWIENIA OGÓLNE </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1"/>
        </w:numPr>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Cele systemu interwencji</w:t>
      </w:r>
    </w:p>
    <w:p>
      <w:pPr>
        <w:pStyle w:val="Normal"/>
        <w:numPr>
          <w:ilvl w:val="0"/>
          <w:numId w:val="1"/>
        </w:numPr>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Zadania systemu interwencji</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CZĘŚĆ II: PROCEDURY POSTĘPOWANIA W SYTUACJACH KRYZYSOWYCH</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1: Procedury postępowania w sytuacjach zagrożenia demoralizacją, używkami i czynami zabronionymi przez uczniów</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1.Postępowanie, w przypadku gdy uczeń na terenie szkoły narusza zasady współżycia społecznego lub popełnia czyn zabroniony.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2.Postępowanie w przypadku, ujawnienia na terenie szkoły ucznia używającego wyrobów tytoniowych, e-papierosów, woreczków nikotynowych lub innych wyrobów zawierających nikotynę.</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3.Postępowanie w przypadku podejrzenia, że na terenie szkoły znajduje się uczeń będący pod wpływem alkoholu, środków odurzających, substancji psychoaktywnych lub innych środków działających podobnie do alkoholu.</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4.Postępowanie w przypadku znalezienia na terenie szkoły substancji co do której istnieje podejrzenie, że jest środkiem odurzającym, substancją psychoaktywną, nową substancją psychoaktywną lub inną substancją niedozwoloną.</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5.Postępowanie w przypadku podejrzenia, że uczeń posiada przy sobie środek odurzający, substancję psychotropową, nową substancję psychotropową, nową substancję psychoaktywną lub inną substancję niedozwoloną.</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6.Postępowanie w przypadku ujawnienia  przejawów demoralizacji ucznia.</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7.</w:t>
      </w:r>
      <w:r>
        <w:rPr>
          <w:rFonts w:eastAsia="Times New Roman" w:cs="Times New Roman" w:ascii="Times New Roman" w:hAnsi="Times New Roman"/>
          <w:kern w:val="0"/>
          <w:sz w:val="22"/>
          <w:szCs w:val="22"/>
          <w:lang w:eastAsia="pl-PL"/>
          <w14:ligatures w14:val="none"/>
        </w:rPr>
        <w:t>Postępowanie w przypadku popełnienia przez ucznia czynu karalnego lub podejrzenia popełnienia przez ucznia czynu karalnego lub innego czynu zabronionego na terenie szkoły.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8.Postępowanie wobec ucznia, który stał się ofiarą czynu karalnego lub innego zdarzenia naruszającego jego bezpieczeństwo.</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9. Postępowanie dyrektora szkoły w przypadku podjęcia przez policję czynności wobec nieletniego ucznia na terenie szkoły.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10.Procedura stwierdzenia kradzieży dokonanej przez ucznia na terenie szkoły lub podczas wyjść, wycieczek lub innych aktywności organizowanych prze szkołę.</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2: Procedury postępowania w sytuacjach podejrzenia krzywdzenia małoletnich i przemocy domowej</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Procedura  postępowania w przypadku wszczęcia Procedury Niebieskiej Karty.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2.Procedura postępowania w sytuacji stwierdzenia zaniedbania ucznia.</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 xml:space="preserve">Procedura interwencji w sytuacji krzywdzenia dziecka w szkole przez rówieśników. </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3: Procedury postępowania w sytuacjach zagrożeń cyfrowych, cyberprzemocy i nieuprawnionego użycia sztucznej inteligencji</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Procedura postępowania w przypadku ujawnienia cyberprzemocy.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 xml:space="preserve"> Procedura postępowania w sytuacjach kryzysowych związanych z wykorzystywaniem sztucznej inteligencji AI.</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 Procedura postępowania w przypadku tworzenia lub rozpowszechniania tzw. deepfakeów z wizerunkiem uczniów bądź nauczycieli</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4: Procedury postępowania w sytuacjach nagłego zagrożenia zdrowia, życia oraz kryzysów psychicznych uczniów</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1.Postępowanie w przypadku zaistnienia wypadku ucznia podczas zajęć edukacyjnych, wyjść, wycieczek i innych aktywności organizowanych przez szkołę. </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Postępowanie w przypadku podejrzenia występowania u ucznia myśli samobójczych lub zagrożenia samobójstwem.</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5: Procedury postępowania w sytuacjach zagrożeń ekstremalnych, aktów terrorystycznych i naruszenia ochrony obiektu</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1.Procedura postępowania w sytuacjach zagrożenia poczucia bezpieczeństwa uczniów-przemoc, bójka, pobicie, agresja fizyczna lub psychiczna.</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2.Postępowanie w przypadku uzyskania informacji o podłożeniu ładunku wybuchowego lub otrzymania informacji o zagrożeniu bombowym na terenie szkoły.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 Postępowanie w przypadku otrzymania podejrzanej paczki lub koperty lub innej przesyłki mogącej stanowić zagrożenie.</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4.Procedura postępowania w przypadku ataku terrorystycznego, wtargnięcia uzbrojonego  napastnika  lub innego bezpośredniego zagrożenia bezpieczeństwa na terenie szkoły. </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5.Procedura postępowania w przypadku użycia broni palnej lub oddania strzałów na terenie szkoły.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6.Procedura postępowania w przypadku przebywania na terenie szkoły osób trzecich (niebędących uczniami ani pracownikami szkoły).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6: Procedury postępowania w sytuacjach wymagających organizacji opieki świetlicowej oraz ruchu i odbioru uczniów</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 Procedura organizacji dyskotek szkolnych.</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2.Procedura przyjmowania uczniów do świetlicy szkolnej.</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3.Procedura odbierania dziecka ze świetlicy szkolnej przez rodziców (opiekunów prawnych) lub osoby upoważnione.</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4</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Procedura przy zwalnianiu dziecka z zajęć świetlicowych.</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Procedura postępowania z uczniów, którzy są zapisani do świetlicy, a pozostali bez opieki nauczyciela.</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Procedura postępowania w przypadku próby odebrania ucznia przez inną osobę, co do której zachodzi podejrzenie, że jest w stanie nietrzeźwości lub pod wpływem innych środków odurzających.</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36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7: Procedury postępowania w sytuacjach bieżących trudności wychowawczych, dydaktycznych oraz konfliktów interpersonalnych</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 xml:space="preserve"> Postępowanie wobec ucznia uchylającego się od realizowania obowiązku szkolnego.</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w:t>
      </w:r>
      <w:r>
        <w:rPr>
          <w:rFonts w:eastAsia="Times New Roman" w:cs="Times New Roman" w:ascii="Times New Roman" w:hAnsi="Times New Roman"/>
          <w:b/>
          <w:bCs/>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Postępowanie w przypadku agresywnego zachowania ucznia.</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 Procedura postępowania z uczniem sprawiającym trudności wychowawcze.</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4. Postępowanie w przypadku niszczenia mienia szkolnego i prywatnego na terenie szkoły.</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 Procedura powiadamiania i postępowania w przypadku zakłócania  toku zajęć dydaktycznych, wychowawczych i opiekuńczych.</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 Procedura postępowania wobec ucznia mającego trudności w nauce.</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7.</w:t>
      </w:r>
      <w:r>
        <w:rPr>
          <w:rFonts w:eastAsia="Times New Roman" w:cs="Times New Roman" w:ascii="Times New Roman" w:hAnsi="Times New Roman"/>
          <w:kern w:val="0"/>
          <w:sz w:val="22"/>
          <w:szCs w:val="22"/>
          <w:lang w:eastAsia="pl-PL"/>
          <w14:ligatures w14:val="none"/>
        </w:rPr>
        <w:t xml:space="preserve"> Procedura sposobu kontaktu z rodzicami/opiekunami prawnymi uczniów.</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8. Procedura postępowania w sprawach spornych i konfliktowych.</w:t>
      </w:r>
    </w:p>
    <w:p>
      <w:pPr>
        <w:pStyle w:val="Normal"/>
        <w:spacing w:lineRule="auto" w:line="276"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9. Procedura postępowania w przypadku agresywnego zachowania rodziców i innych osób dorosłych przebywających na terenie szkoły wobec uczniów.</w:t>
      </w:r>
    </w:p>
    <w:p>
      <w:pPr>
        <w:pStyle w:val="Normal"/>
        <w:spacing w:lineRule="auto" w:line="240" w:before="480" w:after="48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t>CZĘŚĆ I</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rPr>
          <w:rFonts w:ascii="Times New Roman" w:hAnsi="Times New Roman" w:eastAsia="Calibri" w:cs="Times New Roman"/>
          <w:b/>
          <w:bCs/>
          <w:sz w:val="22"/>
          <w:szCs w:val="22"/>
        </w:rPr>
      </w:pPr>
      <w:r>
        <w:rPr>
          <w:rFonts w:eastAsia="Calibri" w:cs="Times New Roman" w:ascii="Times New Roman" w:hAnsi="Times New Roman"/>
          <w:b/>
          <w:bCs/>
          <w:sz w:val="22"/>
          <w:szCs w:val="22"/>
        </w:rPr>
        <w:t xml:space="preserve">1.Cele systemu interwencji: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a) Bezpieczeństwo osób związanych ze szkołą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b) Pomoc w wychodzeniu z sytuacji kryzysowej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c) Zapobieganie zdarzeniom krytycznym</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3. Zadania systemu interwencji</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a) Eliminacja lub zmniejszenie poziomu zagrożenia bezpieczeństwa</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 xml:space="preserve">b) Umożliwienie uczniom, nauczycielom, pracownikom szkoły wykonywania ich obowiązków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r>
    </w:p>
    <w:p>
      <w:pPr>
        <w:pStyle w:val="Normal"/>
        <w:rPr>
          <w:rFonts w:ascii="Times New Roman" w:hAnsi="Times New Roman" w:eastAsia="Calibri" w:cs="Times New Roman"/>
          <w:b/>
          <w:bCs/>
          <w:sz w:val="22"/>
          <w:szCs w:val="22"/>
        </w:rPr>
      </w:pPr>
      <w:r>
        <w:rPr>
          <w:rFonts w:eastAsia="Calibri" w:cs="Times New Roman" w:ascii="Times New Roman" w:hAnsi="Times New Roman"/>
          <w:b/>
          <w:bCs/>
          <w:sz w:val="22"/>
          <w:szCs w:val="22"/>
        </w:rPr>
        <w:t xml:space="preserve">2. Zadania szczegółowe: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a) Wyeliminowanie wagarów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b) Poprawa jakości kontaktów rówieśniczych w zakresie kultury słowa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c) Wyeliminowanie bójek, jako metod rozwiązywania konfliktów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d) Zapobieganie nałogom – a w szczególności paleniu papierosów i spożywania napojów alkoholowych</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e) Poprawa poziomu pracy własnej ucznia.</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f) Eliminacja ewentualnych przypadków zażywania narkotyków</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g) Ograniczenie przebywania ma terenie szkoły osób niepożądanych i nieuprawnionych</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h) Wyeliminowanie ewentualnego rozprowadzania narkotyków na terenie szkoły</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 </w:t>
      </w:r>
      <w:r>
        <w:rPr>
          <w:rFonts w:eastAsia="Calibri" w:cs="Times New Roman" w:ascii="Times New Roman" w:hAnsi="Times New Roman"/>
          <w:sz w:val="22"/>
          <w:szCs w:val="22"/>
        </w:rPr>
        <w:t xml:space="preserve">i) Eliminacja niebezpiecznych zachowań uczniów (bieganie po korytarzach szkolnych)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j) Poprawa klimatu szkoły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k) Zwiększenie poziomu zaangażowania rodziców w życie szkoły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l) Poprawa frekwencji na wywiadówkach z rodzicami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 xml:space="preserve">m) Poprawa wymiany informacji (rzetelność i szybkość) między szkołą a rodzicami </w:t>
      </w:r>
    </w:p>
    <w:p>
      <w:pPr>
        <w:pStyle w:val="Normal"/>
        <w:rPr>
          <w:rFonts w:ascii="Times New Roman" w:hAnsi="Times New Roman" w:eastAsia="Calibri" w:cs="Times New Roman"/>
          <w:sz w:val="22"/>
          <w:szCs w:val="22"/>
        </w:rPr>
      </w:pPr>
      <w:r>
        <w:rPr>
          <w:rFonts w:eastAsia="Calibri" w:cs="Times New Roman" w:ascii="Times New Roman" w:hAnsi="Times New Roman"/>
          <w:sz w:val="22"/>
          <w:szCs w:val="22"/>
        </w:rPr>
        <w:t>n) Zapobieganie cyberprzemocy i innym zagrożeniom cyfrowym</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t>CZĘŚĆ II</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t>Blok 1: Procedury postępowania w sytuacjach zagrożenia demoralizacją, używkami i czynami zabronionymi przez uczniów</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1. POSTĘPOWANIE W PRZYPADKU, GDY UCZEŃ NA TERENIE SZKOŁY NARUSZA ZASADY WSPÓŁŻYCIA SPOŁECZNEGO LUB POPEŁNIA CZYN ZABRONIONY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obowiązuje wszystkich pracowników szkoły i ma zastosowanie w przypadku, gdy uczeń: narusza zasady współżycia społecznego; popełnia czyn zabroniony lub istnieje uzasadnione podejrzenie jego popełnienia; swoim zachowaniem narusza bezpieczeństwo innych osób.</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 xml:space="preserve">Postępowanie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Uzyskanie informacji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 Każdy nauczyciel lub inny pracownik szkoły, który uzyska informację o naruszeniu przez ucznia zasad współżycia społecznego, przejawach demoralizacji lub popełnieniu czynu zabronionego, przekazuje informację wychowawcy klasy. Wychowawca informuje pedagoga i dyrekcję szkoły.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Wstępna analiza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2.Wychowawca, we współpracy z pedagogiem lub psychologiem szkolnym, ustala okoliczności zdarzenia poprzez: rozmowę z uczniem; rozmowy ze świadkami ;analizę dostępnych dowodów (np. zapis monitoringu, jeśli jest dostępny i może zostać wykorzystany zgodnie z przepisami prawa).W razie potrzeby dyrektor zabezpiecza materiał dowodowy.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3.W przypadku ucznia niepełnoletniego wychowawca lub dyrektor niezwłocznie informuje rodziców (opiekunów prawnych) o zdarzeniu i zaprasza ich do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Podczas spotkania: przedstawia ustalone okoliczności, wysłuchuje stanowiska rodziców i ucznia, omawia konsekwencje zachowania, ustala plan działań naprawczych i wychowawczych.</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Działania wychowawcze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4.W zależności od charakteru zdarzenia szkoła może zastosować: rozmowę wychowawczą; mediację (jeżeli charakter sprawy na to pozwala);objęcie ucznia pomocą psychologiczno-pedagogiczną; zawarcie kontraktu z uczniem i rodzicami; działania wynikające ze Statutu Szkoły; monitorowanie zachowania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Zawiadomienie właściwych organów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 Jeżeli: rodzice odmawiają współpracy ,uczeń nadal przejawia oznaki demoralizacji, zastosowane oddziaływania wychowawcze są nieskuteczne, istnieje uzasadnione podejrzenie popełnienia czynu karalnego lub przestępstwa, dyrektor szkoły zawiadamia odpowiednio:</w:t>
      </w:r>
    </w:p>
    <w:p>
      <w:pPr>
        <w:pStyle w:val="Normal"/>
        <w:numPr>
          <w:ilvl w:val="0"/>
          <w:numId w:val="2"/>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sąd rodzinny – w sprawach dotyczących przejawów demoralizacji lub czynów karalnych nieletnich;</w:t>
      </w:r>
    </w:p>
    <w:p>
      <w:pPr>
        <w:pStyle w:val="Normal"/>
        <w:numPr>
          <w:ilvl w:val="0"/>
          <w:numId w:val="2"/>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Policję – jeżeli zachodzi podejrzenie popełnienia czynu karalnego lub konieczna jest natychmiastowa interwencja;</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Monitorowanie sytuacji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6.Wychowawca, pedagog oraz psycholog monitorują funkcjonowanie ucznia, współpracują z rodzicami oraz – w razie potrzeby – z instytucjami wspierającymi rodzinę.</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7. Każda interwencja powinna zostać udokumentowana poprzez: notatkę służbową pracownika zgłaszającego zdarzenie; notatki z rozmów z uczniem i rodzicami; wpis do dokumentacji wychowawcy (jeżeli jest wymagany);dokumentację działań pedagoga lub psychologa; kopie korespondencji z rodzicami; kopie zawiadomień skierowanych do Policji, sądu rodzinnego, prokuratury lub innych instytucji; dokumentację dotyczącą udzielonej pomocy psychologiczno-pedagogicznej.</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8. Szkoła prowadzi działania zapobiegające zachowaniom naruszającym normy społeczne poprzez: realizację programu wychowawczo-profilaktycznego; zajęcia dotyczące odpowiedzialności prawnej nieletnich ;edukację dotyczącą bezpieczeństwa i przeciwdziałania przemocy; rozwijanie kompetencji społecznych i emocjonalnych uczniów; współpracę z Policją, kuratorami sądowymi, poradnią psychologiczno-pedagogiczną oraz innymi instytucjami; organizowanie spotkań i warsztatów dla rodziców; systematyczne monitorowanie zachowania uczniów oraz podejmowanie działań wspierających wobec uczniów zagrożonych niedostosowaniem społecznym.</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2.POSTĘPOWANIE W PRZYPADKU UJAWNIENIA NA TERENIE SZKOŁY UCZNIA UŻYWAJĄCEGO WYROBÓW TYTONIOWYCH, E-PAPIEROSÓW, WORECZKÓW NIKOTYNOWYCH LUB INNYCH WYROBÓW ZAWIERAJĄCYCH NIKOTYNĘ</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dotyczy sytuacji, gdy na terenie szkoły, podczas zajęć organizowanych przez szkołę lub w czasie sprawowania opieki nad uczniami zostanie ujawnione używanie przez ucznia: papierosów, papierosów elektronicznych, podgrzewaczy tytoniu, woreczków nikotynowych, wyrobów tytoniowych, innych produktów zawierających nikotynę, których używanie jest zabronione na terenie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 xml:space="preserve">Postępowanie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Ujawnienie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Pracownik szkoły, który zauważy ucznia używającego wyrobów tytoniowych, e-papierosa lub innego wyrobu zawierającego nikotynę: poleca uczniowi natychmiast zaprzestać używania wyrobu; odbiera wyrób wyłącznie w celu zabezpieczenia go przed dalszym użyciem (jeżeli jest to możliwe i bezpieczne); uniemożliwia dalsze korzystanie z wyrobu na terenie szkoły; zapewnia bezpieczeństwo uczniowi i pozostałym osobom.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2.Pracownik niezwłocznie informuje: wychowawcę klasy, pedagoga lub psychologa szkolnego, dyrektora szkoły albo osobę przez niego upoważnioną.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Rozmowa z uczniem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3,Wychowawca, pedagog lub psycholog: przeprowadza rozmowę wyjaśniającą; ustala okoliczności zdarzenia; przypomina obowiązujące przepisy prawa i postanowienia Statutu szkoły; informuje ucznia o konsekwencjach zdrowotnych, wychowawczych i statutowych; ocenia, czy zachowanie ma charakter incydentalny czy powtarzający się.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4.Wychowawca lub pedagog :niezwłocznie informuje rodziców (opiekunów prawnych); przeprowadza rozmowę dotyczącą zdarzenia; ustala wspólne działania wychowawcze; w razie potrzeby zaprasza rodziców na spotkanie w szkole.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Działania wychowawcze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 zależności od sytuacji szkoła: stosuje środki wychowawcze przewidziane w Statucie szkoły; obejmuje ucznia pomocą psychologiczno-pedagogiczną; kieruje ucznia na zajęcia profilaktyczne dotyczące uzależnień; prowadzi systematyczne rozmowy wspierające.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Przy powtarzających się zachowaniach można sporządzić </w:t>
      </w:r>
      <w:r>
        <w:rPr>
          <w:rFonts w:eastAsia="Times New Roman" w:cs="Times New Roman" w:ascii="Times New Roman" w:hAnsi="Times New Roman"/>
          <w:b/>
          <w:bCs/>
          <w:kern w:val="0"/>
          <w:sz w:val="22"/>
          <w:szCs w:val="22"/>
          <w:lang w:eastAsia="pl-PL"/>
          <w14:ligatures w14:val="none"/>
        </w:rPr>
        <w:t>kontrakt wychowawczy</w:t>
      </w:r>
      <w:r>
        <w:rPr>
          <w:rFonts w:eastAsia="Times New Roman" w:cs="Times New Roman" w:ascii="Times New Roman" w:hAnsi="Times New Roman"/>
          <w:kern w:val="0"/>
          <w:sz w:val="22"/>
          <w:szCs w:val="22"/>
          <w:lang w:eastAsia="pl-PL"/>
          <w14:ligatures w14:val="none"/>
        </w:rPr>
        <w:t xml:space="preserve">, podpisany przez: ucznia, rodziców (opiekunów prawnych), wychowawcę, pedagoga lub psychologa szkolnego.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Kontrakt określa oczekiwane zachowania, formy wsparcia oraz sposób monitorowania realizacji ustaleń.</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Monitorowanie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6.Wychowawca klasy: monitoruje funkcjonowanie ucznia; współpracuje z nauczycielami uczącymi; pozostaje w kontakcie z rodzicami; dokumentuje podejmowane działania.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Dalsze działania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7.Jeżeli: uczeń nadal używa wyrobów nikotynowych, rodzice nie współpracują ze szkołą, zachowanie ucznia wskazuje na przejawy demoralizacji, dyrektor szkoły – po wyczerpaniu dostępnych środków wychowawczych – podejmuje działania zgodnie z ustawą o wspieraniu i resocjalizacji nieletnich, w szczególności może zawiadomić właściwy sąd rodzinny lub Policję, jeżeli wymagają tego okoliczności sprawy.</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8.Dokumentacji podlegają w szczególności: wpis w dzienniku elektronicznym; notatka służbowa pracownika ujawniającego zdarzenie; notatka z rozmowy z uczniem; potwierdzenie kontaktu z rodzicami; protokół spotkania z rodzicami (jeżeli zostało przeprowadzone); kontrakt wychowawczy (jeżeli został zawarty); dokumentacja udzielonej pomocy psychologiczno-pedagogicznej; kopie pism kierowanych do sądu rodzinnego lub Policji (jeżeli zostały sporządzone).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3.POSTĘPOWANIE W PRZYPADKU PODEJRZENIA, ŻE NA TERENIE SZKOŁY ZNAJDUJE SIĘ UCZEŃ BĘDĄCY POD WPŁYWEM ALKOHOLU, ŚRODKÓW ODURZAJĄCYCH, SUBSTANCJI PSYCHOAKTYWNYCH LUB INNYCH ŚRODKÓW DZIAŁAJĄCYCH PODOBNIE DO ALKOHOLU</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ma zastosowanie w przypadku uzasadnionego podejrzenia, że uczeń znajdujący się na terenie szkoły lub podczas zajęć organizowanych przez szkołę znajduje się pod wpływem: alkoholu; narkotyków; nowych substancji psychoaktywnych; środków odurzających; substancji psychotropowych; środków zastępczych; leków użytych niezgodnie z przeznaczeniem; innych substancji wywołujących zaburzenia świadomości lub zachowania.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Rozpoznanie sytuacji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1.Pracownik szkoły, który zauważy objawy mogące świadczyć o tym, że uczeń znajduje się pod wpływem alkoholu lub innych substancji psychoaktywnych: zachowuje spokój; zapewnia bezpieczeństwo uczniowi i otoczeniu; niezwłocznie informuje dyrektora szkoły oraz wychowawcę klasy; w razie potrzeby powiadamia pedagoga, psychologa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Odizolowanie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2.Uczeń zostaje odprowadzony do wyznaczonego pomieszczenia.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Należy: odizolować go od grupy rówieśniczej; pozostawać z nim pod stałym nadzorem osoby dorosłej; nie pozostawiać ucznia samego; zadbać o jego bezpieczeństwo oraz ograniczyć możliwość oddalenia się.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Ocena stanu zdrowia i wezwanie pomocy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3.Jeżeli stan ucznia budzi niepokój lub istnieje podejrzenie zagrożenia życia albo zdrowia: dyrektor lub upoważniony pracownik niezwłocznie wzywa zespół ratownictwa medycznego (112 lub 999);w razie potrzeby powiadamia Policję. Do czasu przyjazdu służb uczeń pozostaje pod opieką pracownika szkoły.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4.Dyrektor, wychowawca lub pedagog: niezwłocznie informuje rodziców (opiekunów prawnych); zobowiązuje ich do pilnego przybycia do szkoły. Po przybyciu rodziców przekazuje informacje dotyczące zdarzenia oraz dalszego postępowania.</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Dalsze postępowanie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5.O dalszym sposobie postępowania wobec ucznia decydują odpowiednie służby medyczne, a w razie potrzeby Policja, z uwzględnieniem stanu zdrowia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rodzice: nie odbierają telefonu, odmawiają przyjazdu, swoim zachowaniem uniemożliwiają zapewnienie dziecku bezpieczeństwa, dyrektor szkoły postępuje zgodnie z zaleceniami zespołu ratownictwa medycznego oraz Policji.</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6.Dyrektor szkoły niezwłocznie zawiadamia Policję w szczególności, gdy: zachowanie ucznia zagraża życiu lub zdrowiu jego samego albo innych osób; uczeń jest agresywny; zachodzi podejrzenie popełnienia czynu zabronionego; istnieje podejrzenie posiadania lub użycia substancji zabronionych; rodzice odmawiają współpracy lub nie zapewniają dziecku opieki.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Działania wychowawcze i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7.Po zakończeniu interwencji szkoła: przeprowadza rozmowę z uczniem; organizuje spotkanie z rodzicami; analizuje przyczyny zdarzenia; obejmuje ucznia pomocą psychologiczno-pedagogiczną; kieruje ucznia do specjalistów, jeżeli zachodzi taka potrzeba; stosuje środki wychowawcze przewidziane w Statucie szkoły; realizuje działania profilaktyczne dotyczące uzależnień. W przypadku powtarzających się incydentów szkoła może sporządzić kontrakt wychowawczy z uczniem i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Powtarzające się przypadki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 Jeżeli zachowanie ucznia wskazuje na utrwalające się przejawy demoralizacji lub powtarzające się używanie alkoholu albo środków odurzających, dyrektor szkoły – po przeanalizowaniu okoliczności sprawy – podejmuje działania wynikające z ustawy o wspieraniu i resocjalizacji nieletnich, w tym może zawiadomić: Policję, właściwy sąd rodzinny.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9.Dokumentacji podlegają :notatka służbowa pracownika zgłaszającego zdarzenie; wpis w dzienniku elektronicznym; opis objawów zaobserwowanych u ucznia (bez stawiania diagnozy); informacja o czasie i sposobie powiadomienia rodziców; notatka z rozmowy z uczniem; notatka ze spotkania z rodzicami; dokumentacja interwencji Policji lub zespołu ratownictwa medycznego (jeżeli miała miejsce); dokumentacja pomocy psychologiczno-pedagogicznej; kopie zawiadomień kierowanych do Policji lub sądu rodzinnego.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10. Szkoła systematycznie realizuje działania profilaktyczne poprzez: zajęcia z zakresu profilaktyki uzależnień; warsztaty prowadzone przez specjalistów; spotkania z Policją, psychologami oraz terapeutami uzależnień; zajęcia rozwijające kompetencje społeczne i umiejętność radzenia sobie z presją rówieśniczą; współpracę z rodzicami w zakresie profilaktyki zachowań ryzykownych; realizację Programu wychowawczo-profilaktycznego szkoły.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ListParagraph"/>
        <w:spacing w:lineRule="auto" w:line="240" w:beforeAutospacing="1" w:afterAutospacing="1"/>
        <w:ind w:left="360"/>
        <w:contextualSpacing/>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4.POSTĘPOWANIE W PRZYPADKU ZNALEZIENIA NA TERENIE SZKOŁY SUBSTANCJI, CO DO KTÓREJ ISTNIEJE PODEJRZENIE, ŻE JEST ŚRODKIEM ODURZAJĄCYM, SUBSTANCJĄ PSYCHOTROPOWĄ, NOWĄ SUBSTANCJĄ PSYCHOAKTYWNĄ LUB INNĄ SUBSTANCJĄ NIEDOZWOLONĄ</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ma zastosowanie w przypadku ujawnienia na terenie szkoły lub podczas zajęć organizowanych przez szkołę substancji, co do której istnieje uzasadnione podejrzenie, że może być: środkiem odurzającym; substancją psychotropową; nową substancją psychoaktywną; środkiem zastępczym; inną substancją mogącą stanowić zagrożenie dla zdrowia lub życia.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Ujawnienie substancji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1.Pracownik szkoły, który zauważy nieznaną substancję przypominającą środek odurzający lub inną substancję psychoaktywną: zachowuje szczególną ostrożność; nie dotyka substancji bez wyraźnej potrzeby; uniemożliwia dostęp do niej osobom postronnym; zabezpiecza miejsce zdarzenia do czasu przyjazdu Policji. Jeżeli zabezpieczenie substancji jest konieczne dla zapewnienia bezpieczeństwa, należy ograniczyć kontakt z nią do niezbędnego minimum.</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dyrektora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 Pracownik szkoły niezwłocznie informuje: dyrektora szkoły lub osobę przez niego upoważnioną; w razie potrzeby wychowawcę klasy oraz pedagoga lub psychologa szkolnego.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Wezwanie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3.Dyrektor szkoły lub upoważniony pracownik: niezwłocznie powiadamia Policję; zabezpiecza miejsce zdarzenia do czasu przyjazdu funkcjonariuszy; nie podejmuje działań zmierzających do samodzielnego badania lub identyfikowania substancji.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Ustalenie okoliczności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4.Do czasu przyjazdu Policji pracownicy szkoły mogą, w zakresie swoich kompetencji: ustalić miejsce ujawnienia substancji; ustalić świadków zdarzenia; zabezpieczyć monitoring, jeżeli szkoła nim dysponuje; zebrać informacje mogące pomóc Policji.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Pracownicy szkoły </w:t>
      </w:r>
      <w:r>
        <w:rPr>
          <w:rFonts w:eastAsia="Times New Roman" w:cs="Times New Roman" w:ascii="Times New Roman" w:hAnsi="Times New Roman"/>
          <w:b/>
          <w:bCs/>
          <w:kern w:val="0"/>
          <w:sz w:val="22"/>
          <w:szCs w:val="22"/>
          <w:lang w:eastAsia="pl-PL"/>
          <w14:ligatures w14:val="none"/>
        </w:rPr>
        <w:t>nie prowadzą czynności procesowych ani przeszukania uczniów lub ich rzeczy osobistych</w:t>
      </w:r>
      <w:r>
        <w:rPr>
          <w:rFonts w:eastAsia="Times New Roman" w:cs="Times New Roman" w:ascii="Times New Roman" w:hAnsi="Times New Roman"/>
          <w:kern w:val="0"/>
          <w:sz w:val="22"/>
          <w:szCs w:val="22"/>
          <w:lang w:eastAsia="pl-PL"/>
          <w14:ligatures w14:val="none"/>
        </w:rPr>
        <w:t>.</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Przekazanie substancji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5.Po przybyciu Policji dyrektor lub wyznaczony pracownik: przekazuje zabezpieczoną substancję; przekazuje informacje dotyczące miejsca i okoliczności jej ujawnienia; udostępnia informacje o świadkach zdarzenia oraz inne posiadane materiały mogące mieć znaczenie dla prowadzonego postępowania.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Działania wobec ucznia (jeżeli ustalono właściciela substancji)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 Jeżeli zostanie ustalone, że substancja mogła należeć do ucznia: dyrektor powiadamia jego rodziców (opiekunów prawnych); uczeń zostaje objęty pomocą psychologiczno-pedagogiczną; szkoła podejmuje działania wychowawcze zgodnie ze Statutem szkoły; dalsze czynności prowadzone są we współpracy z Policją i – w razie potrzeby – sądem rodzinnym zgodnie z ustawą o wspieraniu i resocjalizacji nieletnich.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7.Dokumentacji podlegają: notatka służbowa pracownika ujawniającego substancję; wpis w dzienniku elektronicznym (jeżeli dotyczy konkretnego ucznia); notatka dyrektora dotycząca przebiegu zdarzenia; informacja o czasie powiadomienia Policji; potwierdzenie przekazania substancji Policji (jeżeli zostało sporządzone); notatki z rozmów z uczniami lub świadkami; dokumentacja kontaktu z rodzicami; dokumentacja udzielonej pomocy psychologiczno-pedagogicznej; kopie pism kierowanych do Policji lub sądu rodzinnego (jeżeli zostały sporządzone).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8.Szkoła prowadzi systematyczne działania profilaktyczne obejmujące: realizację Programu wychowawczo-profilaktycznego szkoły; zajęcia dotyczące zagrożeń wynikających z używania narkotyków i nowych substancji psychoaktywnych; warsztaty prowadzone przez specjalistów terapii uzależnień; spotkania z funkcjonariuszami Policji; zajęcia rozwijające umiejętność podejmowania odpowiedzialnych decyzji i radzenia sobie z presją rówieśniczą; działania edukacyjne skierowane do rodziców.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5.POSTĘPOWANIE W PRZYPADKU PODEJRZENIA, ŻE UCZEŃ POSIADA PRZY SOBIE ŚRODEK ODURZAJĄCY, SUBSTANCJĘ PSYCHOTROPOWĄ, NOWĄ SUBSTANCJĘ PSYCHOAKTYWNĄ LUB INNĄ SUBSTANCJĘ NIEDOZWOLONĄ</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ma zastosowanie w sytuacji, gdy istnieje uzasadnione podejrzenie, że uczeń posiada przy sobie: środek odurzający; substancję psychotropową; nową substancję psychoaktywną; środek zastępczy; lek wykorzystywany niezgodnie z przeznaczeniem; inną substancję, której posiadanie może naruszać obowiązujące przepisy prawa.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Postępowanie</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Powzięcie podejrzenia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Jeżeli nauczyciel lub inny pracownik szkoły poweźmie uzasadnione podejrzenie, że uczeń posiada przy sobie substancję niedozwoloną, powinien: zachować spokój; zapewnić bezpieczeństwo uczniowi i innym osobom; niezwłocznie powiadomić dyrektora szkoły oraz wychowawcę klasy; w miarę możliwości zapewnić obecność drugiego pracownika szkoły (np. pedagoga, psychologa, wychowawcy).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Rozmowa z uczniem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2.W obecności drugiego pracownika szkoły nauczyciel lub dyrektor: informuje ucznia o powodach podjętej interwencji; wzywa ucznia do dobrowolnego okazania zawartości plecaka, torby lub innych należących do niego przedmiotów; może zwrócić się do ucznia o dobrowolne wydanie podejrzanej substancji.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Pracownik szkoły nie ma prawa: </w:t>
      </w:r>
      <w:r>
        <w:rPr>
          <w:rFonts w:eastAsia="Times New Roman" w:cs="Times New Roman" w:ascii="Times New Roman" w:hAnsi="Times New Roman"/>
          <w:kern w:val="0"/>
          <w:sz w:val="22"/>
          <w:szCs w:val="22"/>
          <w:lang w:eastAsia="pl-PL"/>
          <w14:ligatures w14:val="none"/>
        </w:rPr>
        <w:t>przeszukiwać odzieży ucznia; przeszukiwać jego kieszeni; samodzielnie przeglądać rzeczy osobistych wbrew woli ucznia; stosować przymusu fizycznego.Takie czynności należą wyłącznie do uprawnionych funkcjonariuszy Policji.</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3.Dyrektor szkoły lub osoba przez niego upoważniona: niezwłocznie informuje rodziców (opiekunów prawnych) o zaistniałej sytuacji; zobowiązuje ich do niezwłocznego przybycia do szkoły.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Dobrowolne wydanie substancji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4.Jeżeli uczeń dobrowolnie wyda substancję: pracownik szkoły zabezpiecza ją w sposób uniemożliwiający jej utratę lub zniszczenie; nie dokonuje jej otwierania ani badania; niezwłocznie przekazuje substancję Policji; sporządza notatkę służbową z przebiegu zdarzenia.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 czasu przyjazdu Policji szkoła podejmuje działania mające na celu ustalenie okoliczności zdarzenia, nie prowadząc jednak czynności zastrzeżonych dla organów ścigania.</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Odmowa wydania substancji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5.Jeżeli uczeń odmawia dobrowolnego wydania substancji lub okazania zawartości swoich rzeczy: dyrektor szkoły niezwłocznie wzywa Policję; do czasu przyjazdu funkcjonariuszy uczeń pozostaje pod opieką wyznaczonego pracownika szkoły; szkoła nie podejmuje prób samodzielnego przeszukania ucznia ani jego rzeczy. </w:t>
      </w:r>
    </w:p>
    <w:p>
      <w:pPr>
        <w:pStyle w:val="Normal"/>
        <w:spacing w:lineRule="auto" w:line="240" w:beforeAutospacing="1" w:afterAutospacing="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Czynności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 Po przybyciu Policji pracownicy szkoły: przekazują informacje dotyczące okoliczności zdarzenia; przekazują zabezpieczoną substancję (jeżeli została dobrowolnie wydana); udostępniają dane świadków zdarzenia; współpracują z funkcjonariuszami w zakresie swoich kompetencji.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Działania wychowawcze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7.Po zakończeniu interwencji szkoła: przeprowadza rozmowę z uczniem; organizuje spotkanie z rodzicami; obejmuje ucznia pomocą psychologiczno-pedagogiczną; podejmuje działania profilaktyczne; stosuje środki wychowawcze przewidziane w Statucie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zachowanie ucznia wskazuje na przejawy demoralizacji lub zachodzi podejrzenie popełnienia czynu karalnego, dyrektor podejmuje działania wynikające z ustawy o wspieraniu i resocjalizacji nieletnich we współpracy z Policją oraz – w razie potrzeby – właściwym sądem rodzinnym.</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8.Dokumentacji podlegają: notatka służbowa pracownika zgłaszającego zdarzenie; wpis w dzienniku elektronicznym (jeżeli dotyczy funkcjonowania ucznia); notatka z rozmowy z uczniem; informacja o czasie i sposobie powiadomienia rodziców; notatka dotycząca dobrowolnego wydania substancji (jeżeli miało miejsce); potwierdzenie przekazania substancji Policji (jeżeli zostało sporządzone); dokumentacja kontaktu z Policją; dokumentacja pomocy psychologiczno-pedagogicznej; kopie zawiadomień kierowanych do Policji lub sądu rodzinnego.</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9.Szkoła prowadzi działania zapobiegające używaniu substancji psychoaktywnych poprzez: realizację Programu wychowawczo-profilaktycznego szkoły; warsztaty dotyczące uzależnień; spotkania z funkcjonariuszami Policji i specjalistami terapii uzależnień; zajęcia rozwijające umiejętności psychospołeczne i radzenia sobie z presją rówieśniczą; współpracę z rodzicami w zakresie profilaktyki uzależnień; kierowanie uczniów i rodzin do specjalistycznych form pomocy, jeżeli zachodzi taka potrzeba.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6.POSTĘPOWANIE W PRZYPADKU UJAWNIENIA PRZEJAWÓW DEMORALIZACJI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ma zastosowanie w przypadku uzyskania informacji lub zaobserwowania zachowań ucznia świadczących o przejawach demoralizacji, w szczególności gdy uczeń: używa alkoholu; używa środków odurzających, substancji psychotropowych, nowych substancji psychoaktywnych lub innych środków działających podobnie; posiada substancje niedozwolone; dopuszcza się zachowań agresywnych lub przemocy; uporczywie uchyla się od obowiązku szkolnego; dopuszcza się kradzieży, wandalizmu lub innych czynów zabronionych; uczestniczy w zachowaniach ryzykownych lub niebezpiecznych; przejawia inne zachowania mogące świadczyć o demoralizacji w rozumieniu ustawy o wspieraniu i resocjalizacji nieletnich.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0"/>
          <w:sz w:val="22"/>
          <w:szCs w:val="22"/>
          <w:lang w:eastAsia="pl-PL"/>
          <w14:ligatures w14:val="none"/>
        </w:rPr>
        <w:t>Ujawnienie lub uzyskanie informacji</w:t>
      </w:r>
    </w:p>
    <w:p>
      <w:pPr>
        <w:pStyle w:val="Normal"/>
        <w:spacing w:lineRule="auto" w:line="240" w:beforeAutospacing="1" w:afterAutospacing="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Pracownik szkoły, który uzyska informację lub zaobserwuje zachowanie mogące świadczyć o przejawach demoralizacji ucznia: podejmuje działania zapewniające bezpieczeństwo; dokumentuje swoje spostrzeżenia; niezwłocznie przekazuje informację wychowawcy klasy oraz dyrektorowi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Wstępna analiza sytuacji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2.Wychowawca klasy, we współpracy z pedagogiem lub psychologiem szkolnym: analizuje zgromadzone informacje; przeprowadza rozmowę z uczniem; ustala okoliczności zdarzenia; ocenia potrzebę objęcia ucznia pomocą psychologiczno-pedagogiczną. W razie potrzeby w rozmowie uczestniczy dyrektor szkoły.</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3.Wychowawca, pedagog lub dyrektor: niezwłocznie informuje rodziców (opiekunów prawnych); zaprasza ich na spotkanie w szkole.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Podczas spotkania: przedstawia okoliczności sprawy; wysłuchuje stanowiska ucznia i rodziców; wspólnie ustala plan działań naprawczych; wskazuje możliwe formy pomocy i wsparcia.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Działania wychowawcze i wspierające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4.Szkoła podejmuje działania adekwatne do charakteru zdarzenia, w szczególności: prowadzi rozmowy wychowawcze; obejmuje ucznia pomocą psychologiczno-pedagogiczną; organizuje konsultacje z pedagogiem lub psychologiem; kieruje ucznia i rodzinę do specjalistycznych placówek lub poradni, jeżeli zachodzi taka potrzeba; może zawrzeć z uczniem i rodzicami kontrakt wychowawczy; stosuje środki wychowawcze przewidziane w Statucie szkoły.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Monitorowanie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5.Wychowawca klasy: monitoruje funkcjonowanie ucznia; utrzymuje kontakt z rodzicami; współpracuje z nauczycielami uczącymi; dokumentuje podejmowane działania i ich efekty.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Brak współpracy lub utrzymywanie się przejawów demoralizacji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6.Jeżeli:rodzice odmawiają współpracy, nie zgłaszają się do szkoły mimo wezwań, uczeń nadal przejawia zachowania świadczące o demoralizacji, zastosowane środki wychowawcze nie przynoszą oczekiwanych rezultatów, dyrektor szkoły, po analizie okoliczności sprawy, podejmuje działania wynikające z ustawy o wspieraniu i resocjalizacji nieletnich, w szczególności może zawiadomić: Policję, właściwy sąd rodzinny. Jeżeli sytuacja wskazuje na zagrożenie dobra dziecka, szkoła może również powiadomić właściwy ośrodek pomocy społecznej lub centrum usług społecznych.</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7.Dokumentacji podlegają: notatka służbowa pracownika zgłaszającego zdarzenie; wpisy w dzienniku elektronicznym; notatki z rozmów z uczniem; notatki ze spotkań z rodzicami; potwierdzenia kontaktów z rodzicami; kontrakt wychowawczy (jeżeli został zawarty); dokumentacja udzielonej pomocy psychologiczno-pedagogicznej; dokumentacja współpracy z poradnią psychologiczno-pedagogiczną lub innymi instytucjami; kopie zawiadomień kierowanych do Policji, sądu rodzinnego lub innych instytucji.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8.Szkoła realizuje działania zapobiegające przejawom demoralizacji poprzez:realizację Programu wychowawczo-profilaktycznego szkoły; zajęcia dotyczące odpowiedzialności prawnej nieletnich; warsztaty rozwijające kompetencje społeczne i emocjonalne; działania profilaktyczne dotyczące uzależnień i przemocy; spotkania z funkcjonariuszami Policji, kuratorami sądowymi oraz specjalistami; współpracę z rodzicami w zakresie wspierania prawidłowego rozwoju dziecka; kierowanie uczniów do specjalistycznych form pomocy, gdy zachodzi taka potrzeba.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7.POSTĘPOWANIE W PRZYPADKU POPEŁNIENIA PRZEZ UCZNIA CZYNU KARALNEGO LUB PODEJRZENIA POPEŁNIENIA CZYNU ZABRONIONEGO NA TERENIE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obowiązuje wszystkich pracowników szkoły i ma zastosowanie w przypadku uzyskania informacji lub stwierdzenia, że uczeń dopuścił się czynu karalnego lub innego czynu zabronionego na terenie szkoły, podczas zajęć organizowanych przez szkołę albo w związku z działalnością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Przykładowe sytuacje obejmują: pobicie lub naruszenie nietykalności cielesnej; rozbój, kradzież, wymuszenie; uszkodzenie mienia; posiadanie substancji zabronionych; groźby karalne; cyberprzemoc stanowiącą czyn zabroniony; inne zachowania wyczerpujące znamiona czynu zabronionego określonego w obowiązujących przepisach.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Postępowanie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Ujawnienie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Pracownik szkoły, który uzyska informację o popełnieniu czynu zabronionego lub jest świadkiem zdarzenia: niezwłocznie podejmuje działania zapewniające bezpieczeństwo uczestnikom zdarzenia; przerywa zachowania zagrażające życiu lub zdrowiu; w razie potrzeby udziela pierwszej pomocy i wzywa zespół ratownictwa medycznego; niezwłocznie powiadamia dyrektora szkoły.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Zabezpieczenie uczestników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2.Jeżeli sprawca znajduje się na terenie szkoły: pozostaje pod opieką wyznaczonego pracownika szkoły; nie wolno pozostawiać go bez nadzoru; nie należy stosować środków przymusu, z wyjątkiem sytuacji wynikających z przepisów prawa i konieczności odparcia bezpośredniego zagrożenia. Jednocześnie szkoła zapewnia opiekę osobie pokrzywdzonej.</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3.Dyrektor szkoły lub osoba przez niego upoważniona: niezwłocznie informuje rodziców (opiekunów prawnych) ucznia będącego sprawcą; informuje rodziców ucznia pokrzywdzonego; dokumentuje sposób i czas przekazania informacji.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Ustalenie okoliczności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4.Do czasu przyjazdu Policji pracownicy szkoły: ustalają podstawowe okoliczności zdarzenia; zabezpieczają dane świadków; sporządzają notatki służbowe; zabezpieczają zapis monitoringu, jeżeli szkoła nim dysponuje.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5.Dyrektor szkoły niezwłocznie zawiadamia Policję w szczególności, gdy: zachodzi podejrzenie popełnienia czynu karalnego lub przestępstwa; czyn spowodował obrażenia ciała; doszło do użycia niebezpiecznego narzędzia; sprawca jest nieznany; istnieje zagrożenie dla życia lub zdrowia osób; wymagają tego przepisy prawa. W przypadku ucznia niepełnoletniego szkoła współpracuje również z właściwym sądem rodzinnym zgodnie z ustawą o wspieraniu i resocjalizacji nieletnich.</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Zabezpieczenie dowodów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6.Do czasu przyjazdu Policji należy: zabezpieczyć przedmioty mogące stanowić dowód; uniemożliwić dostęp osób postronnych do miejsca zdarzenia; nie dokonywać samodzielnych oględzin ani badań zabezpieczonych przedmiotów; przekazać Policji wszystkie zabezpieczone materiały oraz informacje dotyczące zdarzenia.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Działania wychowawcze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7.Po zakończeniu interwencji szkoła: obejmuje ucznia pomocą psychologiczno-pedagogiczną; prowadzi rozmowy z uczniem i jego rodzicami; podejmuje działania wychowawcze przewidziane w Statucie szkoły; zapewnia wsparcie osobie pokrzywdzonej; współpracuje z Policją, sądem rodzinnym, kuratorem oraz innymi instytucjami, jeżeli zachodzi taka potrzeba.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8.Dokumentacji podlegają: notatka służbowa osoby zgłaszającej zdarzenie; wpis w dzienniku elektronicznym (jeżeli dotyczy funkcjonowania ucznia); notatki z rozmów z uczniami i świadkami; dokumentacja udzielonej pierwszej pomocy (jeżeli była udzielana); informacja o powiadomieniu rodziców; dokumentacja kontaktu z Policją; dokumentacja przekazania zabezpieczonych przedmiotów Policji; dokumentacja pomocy psychologiczno-pedagogicznej; kopie zawiadomień kierowanych do Policji, sądu rodzinnego lub innych organów.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9.Szkoła prowadzi działania zapobiegające zachowaniom naruszającym prawo poprzez: realizację Programu wychowawczo-profilaktycznego szkoły; zajęcia dotyczące odpowiedzialności prawnej nieletnich; warsztaty z zakresu przeciwdziałania przemocy i agresji; edukację dotyczącą cyberbezpieczeństwa; spotkania z funkcjonariuszami Policji, kuratorami sądowymi oraz przedstawicielami wymiaru sprawiedliwości; rozwijanie kompetencji społecznych i umiejętności rozwiązywania konfliktów; współpracę z rodzicami.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8.POSTĘPOWANIE WOBEC UCZNIA, KTÓRY STAŁ SIĘ OFIARĄ CZYNU KARALNEGO LUB INNEGO ZDARZENIA NARUSZAJĄCEGO JEGO BEZPIECZEŃSTWO</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ma zastosowanie w przypadku, gdy uczeń stał się ofiarą: pobicia; naruszenia nietykalności cielesnej; rozboju; kradzieży; wymuszenia; gróźb karalnych; przemocy rówieśniczej; cyberprzemocy stanowiącej czyn zabroniony; innego czynu karalnego lub przestępstwa popełnionego na terenie szkoły, podczas zajęć organizowanych przez szkołę lub w związku z działalnością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 xml:space="preserve">Postępowanie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Udzielenie pomocy i zapewnienie bezpieczeństwa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1.Pracownik szkoły, który stwierdzi, że uczeń został pokrzywdzony: natychmiast przerywa zdarzenie; zapewnia bezpieczeństwo poszkodowanemu; oddziela sprawcę od ofiary, jeżeli jest to konieczne; udziela pierwszej pomocy przedmedycznej w zakresie posiadanych kompetencji; w razie potrzeby wzywa zespół ratownictwa medycznego (112 lub 999).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2.Pracownik szkoły niezwłocznie informuje: dyrektora szkoły lub osobę przez niego upoważnioną; wychowawcę klasy; pedagoga lub psychologa szkolnego.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Zabezpieczenie miejsca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3.Do czasu przyjazdu odpowiednich służb należy: zabezpieczyć miejsce zdarzenia; uniemożliwić zatarcie śladów; ograniczyć dostęp osób postronnych; ustalić świadków zdarzenia; zabezpieczyć zapis monitoringu, jeżeli szkoła nim dysponuje. Pracownicy szkoły nie wykonują czynności procesowych zastrzeżonych dla Policji.</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4.Dyrektor szkoły lub osoba przez niego upoważniona: niezwłocznie informuje rodziców (opiekunów prawnych) ucznia; przekazuje rzetelną informację o: charakterze zdarzenia, stanie zdrowia i samopoczuciu ucznia, udzielonej pomocy, podjętych działaniach szkoły, planowanym dalszym postępowaniu.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5.Jeżeli stan zdrowia ucznia na to pozwala, rodzice odbierają dziecko ze szkoły lub towarzyszą mu podczas dalszych czynności. W przypadku hospitalizacji uczeń pozostaje pod opieką służb medycznych zgodnie z obowiązującymi procedurami.</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6.Dyrektor szkoły niezwłocznie zawiadamia Policję w szczególności, gdy: zachodzi podejrzenie popełnienia czynu karalnego lub przestępstwa; uczeń doznał obrażeń ciała; doszło do użycia niebezpiecznego narzędzia; konieczne jest zabezpieczenie śladów lub dowodów; sprawca nie został ustalony; wymagają tego okoliczności zdarzenia.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Wsparcie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6.Po zakończeniu interwencji szkoła: zapewnia uczniowi pomoc psychologiczno-pedagogiczną; organizuje rozmowę wspierającą z psychologiem lub pedagogiem; monitoruje funkcjonowanie ucznia po zdarzeniu; podejmuje działania mające na celu zapobieganie wtórnej wiktymizacji oraz dalszym przejawom przemocy.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7.Dokumentacji podlegają: notatka służbowa pracownika zgłaszającego zdarzenie; wpis w dzienniku elektronicznym (jeżeli dotyczy funkcjonowania ucznia); dokumentacja udzielonej pierwszej pomocy; notatka dotycząca przebiegu zdarzenia; dane świadków zdarzenia; informacja o powiadomieniu rodziców; dokumentacja kontaktu z Policją i zespołem ratownictwa medycznego; dokumentacja pomocy psychologiczno-pedagogicznej; kopie zawiadomień kierowanych do właściwych organów.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8.Po zakończeniu interwencji szkoła podejmuje działania zapobiegające podobnym zdarzeniom poprzez: analizę przyczyn zdarzenia; realizację Programu wychowawczo-profilaktycznego szkoły; zajęcia dotyczące przeciwdziałania przemocy i agresji; warsztaty z zakresu bezpieczeństwa, komunikacji i rozwiązywania konfliktów; działania integrujące zespół klasowy; współpracę z rodzicami; współpracę z Policją, poradnią psychologiczno-pedagogiczną oraz innymi instytucjami wspierającymi. </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9.POSTĘPOWANIE DYREKTORA SZKOŁY W PRZYPADKU PODJĘCIA PRZEZ POLICJĘ CZYNNOŚCI WOBEC NIELETNIEGO UCZNIA NA TERENIE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obowiązuje dyrektora szkoły oraz wszystkich pracowników szkoły w sytuacji, gdy funkcjonariusze Policji podejmują na terenie szkoły czynności wobec ucznia, w szczególności: zatrzymanie; doprowadzenie; legitymowanie; wykonanie czynności procesowych; wykonanie czynności wynikających z ustawy o wspieraniu i resocjalizacji nieletnich lub innych obowiązujących przepisów prawa</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Przybycie Policji do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Funkcjonariusz Policji: zgłasza się do dyrektora szkoły lub osoby przez niego upoważnionej; okazuje legitymację służbową oraz – jeżeli charakter czynności tego wymaga – informuje o podstawie prawnej i celu podejmowanych działań.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Dyrektor szkoły potwierdza tożsamość funkcjonariusza.</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Dokumentowanie czynności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 Dyrektor szkoły lub osoba przez niego upoważniona: odnotowuje datę i godzinę przybycia Policji; zapisuje dane identyfikacyjne funkcjonariuszy prowadzących czynności; dokumentuje cel wizyty oraz zakres podejmowanych działań.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Zapewnienie warunków do przeprowadzenia czynności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 Dyrektor: zapewnia funkcjonariuszom odpowiednie pomieszczenie umożliwiające przeprowadzenie czynności z poszanowaniem godności ucznia; wyznacza pracownika szkoły do współpracy z Policją, jeżeli jest to potrzebne; dba o zachowanie spokoju oraz bezpieczeństwa pozostałych uczniów.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Doprowadzenie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4.Na polecenie dyrektora wychowawca, pedagog, psycholog lub inny wyznaczony pracownik: odprowadza ucznia do miejsca wskazanego przez dyrektora; informuje ucznia o konieczności udziału w czynnościach Policji, bez komentowania sprawy ani wywierania nacisku. Pracownik szkoły nie uczestniczy w czynnościach procesowych, chyba że wynika to z obowiązujących przepisów lub prośby Policji zgodnej z prawem.</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5.Dyrektor szkoły lub osoba przez niego upoważniona: niezwłocznie informuje rodziców (opiekunów prawnych) o prowadzeniu czynności wobec ucznia, o ile nie sprzeciwiają się temu przepisy prawa lub decyzja organu prowadzącego czynności; dokumentuje sposób i czas przekazania informacji.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kontakt telefoniczny jest niemożliwy, szkoła wykorzystuje inne dostępne kanały komunikacji (np. dziennik elektroniczny, wiadomość e-mail lub pismo), zgodnie z obowiązującymi zasadami kontaktu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Udział rodziców w czynnościach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6.Jeżeli przepisy przewidują udział rodziców (opiekunów prawnych), Policja prowadzi czynności zgodnie z obowiązującymi przepisami ustawy o wspieraniu i resocjalizacji nieletnich oraz innymi właściwymi przepisami.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Szkoła umożliwia kontakt rodziców z uczniem w zakresie wynikającym z decyzji organu prowadzącego czynności.</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Wsparcie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7.Po zakończeniu czynności szkoła: obejmuje ucznia pomocą psychologiczno-pedagogiczną, jeżeli zachodzi taka potrzeba; prowadzi rozmowę z uczniem i jego rodzicami; monitoruje dalsze funkcjonowanie ucznia; podejmuje działania wychowawcze zgodnie ze Statutem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8.Dokumentacji podlegają: notatka służbowa dyrektora szkoły; dane funkcjonariuszy prowadzących czynności; data, godzina oraz zakres podjętych działań; informacja o sposobie powiadomienia rodziców; notatka dotycząca przebiegu współpracy z Policją; dokumentacja udzielonej pomocy psychologiczno-pedagogicznej (jeżeli została udzielona); inne dokumenty przekazane przez Policję lub sporządzone przez szkołę.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9.Po zakończeniu interwencji szkoła, odpowiednio do potrzeb:analizuje okoliczności zdarzenia; podejmuje działania wychowawcze wobec ucznia; obejmuje ucznia pomocą psychologiczno-pedagogiczną; współpracuje z rodzicami; realizuje działania wynikające z Programu wychowawczo-profilaktycznego szkoły; organizuje zajęcia dotyczące odpowiedzialności prawnej nieletnich i bezpieczeństwa.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10.PROCEDURA POSTĘPOWANIA W PRZYPADKU STWIERDZENIA KRADZIEŻY DOKONANEJ PRZEZ UCZNIA NA TERENIE SZKOŁY LUB PODCZAS WYJŚĆ, WYCIECZEK I INNYCH AKTYWNOŚCI ORGANIZOWANYCH PRZEZ SZKOŁĘ</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 przypadku: kradzieży mienia ucznia, pracownika szkoły lub osoby trzeciej; podejrzenia przywłaszczenia cudzej rzeczy; znalezienia przedmiotów pochodzących z kradzieży; powtarzających się zachowań naruszających prawo własności.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Procedurę stosuje się na terenie: szkoły; boiska i terenu należącego do szkoły; podczas wycieczek, wyjść edukacyjnych, zawodów, imprez i innych wydarzeń organizowanych przez szkołę.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Przyjęcie zgłoszenia o kradzieży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Pracownik szkoły, który otrzyma informację o kradzieży: zapewnia osobie pokrzywdzonej wsparcie; ustala podstawowe informacje dotyczące zdarzenia: co zostało skradzione; kiedy i gdzie doszło do zdarzenia; kto mógł być świadkiem; czy istnieją dowody lub monitoring zdarzenia.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Nie należy: samodzielnie przeszukiwać ucznia; naruszać jego nietykalności osobistej; stosować działań mogących naruszać godność ucznia.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Powiadomienie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2.Nauczyciel lub wychowawca: informuje dyrektora szkoły o zdarzeniu; przekazuje zebrane informacje; ustala dalszy sposób postępowania.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Ustalenie okoliczności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 Wychowawca we współpracy z pedagogiem, psychologiem lub pedagogiem specjalnym: przeprowadza rozmowy wyjaśniające; wysłuchuje osoby pokrzywdzonej, świadków i ucznia podejrzanego o kradzież; analizuje dostępne informacje; podejmuje działania z zachowaniem: prawa ucznia do obrony; zasady domniemania niewinności; poszanowania godności osobistej.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Rozmowa z uczniem podejrzanym o kradzież</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4.Podczas rozmowy: umożliwia się uczniowi przedstawienie własnej wersji wydarzeń; omawia się konsekwencje prawne i wychowawcze czynu; wskazuje się konieczność naprawienia szkody; ustala się dalsze działania wychowawcze.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Z rozmowy sporządza się notatkę służbową.</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Powiadomienie rodziców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5.Wychowawca lub pedagog: informuje rodziców/opiekunów prawnych ucznia o zdarzeniu; przedstawia ustalone okoliczności; omawia podjęte działania; zobowiązuje rodziców do współpracy wychowawczej.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poważnych zdarzeń lub braku współpracy rodziców dyrektor podejmuje dalsze działania zgodnie z przepisami prawa.</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6.Z każdego zdarzenia sporządza się dokumentację zawierającą: opis zdarzenia; datę i miejsce; osoby uczestniczące; ustalone okoliczności; przeprowadzone rozmowy; podjęte działania.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Notatkę podpisują: osoba sporządzająca; rodzic/opiekun prawny – w przypadku rozmowy z rodzicem; uczeń – jeżeli uczestniczył w rozmowie i jest to zasadne.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Ustalenie konsekwencji wychowawczych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7.Dyrektor szkoły wraz z: wychowawcą; pedagogiem szkolnym; psychologiem; pedagogiem specjalnym (jeżeli dotyczy);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ustala konsekwencje zgodnie ze: Statutem szkoły; zasadami oceniania zachowania; indywidualną sytuacją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Zadośćuczynienie osobie pokrzywdzonej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8.Uczeń, który dopuścił się kradzieży, powinien: zwrócić skradzioną rzecz; naprawić wyrządzoną szkodę; przeprosić osobę pokrzywdzoną; podjąć działania wynikające z ustaleń wychowawczych.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Działania te powinny mieć charakter wychowawczy i rozwijać odpowiedzialność za własne czyny.</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Powtarzające się przypadki kradzieży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9.W przypadku kolejnych zdarzeń: dyrektor szkoły stosuje konsekwencje przewidziane w Statucie szkoły; uczeń może otrzymać upomnienie lub naganę dyrektora; szkoła analizuje przyczyny zachowania ucznia; organizuje pomoc wychowawczą i specjalistyczną.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zachowanie ucznia wskazuje na przejawy demoralizacji lub czyn karalny: dyrektor może zawiadomić Policję; dyrektor może skierować sprawę do sądu rodzinnego zgodnie z obowiązującymi przepisami dotyczącymi nieletnich.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Zawiadomienie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10.Policję należy powiadomić w szczególności, gdy: czyn ma znamiona przestępstwa; wartość skradzionego mienia lub okoliczności zdarzenia tego wymagają; sprawca nie jest znany; występuje przemoc, groźby lub wymuszenie; zachowanie ucznia wskazuje na poważną demoralizację.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11.Dokumentacji podlegają: notatki służbowe; informacje o zgłoszeniu kradzieży; protokoły rozmów z uczniem i rodzicami; informacje o podjętych działaniach wychowawczych; dokumentacja przekazana Policji, jeżeli została wezwana.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Dokumenty przechowuje się zgodnie z zasadami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12.Szkoła: prowadzi działania dotyczące odpowiedzialności prawnej nieletnich; uczy poszanowania własności cudzej i wspólnej; wzmacnia zasady uczciwości i odpowiedzialności; prowadzi rozmowy wychowawcze dotyczące konsekwencji kradzieży; współpracuje z rodzicami w zakresie kształtowania właściwych postaw.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2: Procedury postępowania w sytuacjach podejrzenia krzywdzenia małoletnich i przemocy domowej</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cs="Times New Roman" w:ascii="Times New Roman" w:hAnsi="Times New Roman"/>
          <w:sz w:val="22"/>
          <w:szCs w:val="22"/>
        </w:rPr>
        <w:t xml:space="preserve">1. </w:t>
      </w:r>
      <w:r>
        <w:rPr>
          <w:rFonts w:eastAsia="Times New Roman" w:cs="Times New Roman" w:ascii="Times New Roman" w:hAnsi="Times New Roman"/>
          <w:b/>
          <w:bCs/>
          <w:kern w:val="2"/>
          <w:sz w:val="22"/>
          <w:szCs w:val="22"/>
          <w:lang w:eastAsia="pl-PL"/>
          <w14:ligatures w14:val="none"/>
        </w:rPr>
        <w:t>PROCEDURA POSTĘPOWANIA W PRZYPADKU WSZCZĘCIA PROCEDURY „NIEBIESKIEJ KARTY” W SZKOLE</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Celem procedury jest zapewnienie bezpieczeństwa uczniowi, wobec którego istnieje podejrzenie stosowania przemocy domowej, zapewnienie mu odpowiedniej pomocy i ochrony oraz określenie zasad postępowania pracowników szkoły w związku z wszczęciem procedury „Niebieskie Karty”.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Procedurę stosuje się w przypadku:</w:t>
      </w:r>
    </w:p>
    <w:p>
      <w:pPr>
        <w:pStyle w:val="Normal"/>
        <w:numPr>
          <w:ilvl w:val="0"/>
          <w:numId w:val="132"/>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podejrzenia stosowania przemocy domowej wobec ucznia;</w:t>
      </w:r>
    </w:p>
    <w:p>
      <w:pPr>
        <w:pStyle w:val="Normal"/>
        <w:numPr>
          <w:ilvl w:val="0"/>
          <w:numId w:val="132"/>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uzyskania informacji od ucznia, świadka lub innej osoby o stosowaniu przemocy domowej;</w:t>
      </w:r>
    </w:p>
    <w:p>
      <w:pPr>
        <w:pStyle w:val="Normal"/>
        <w:numPr>
          <w:ilvl w:val="0"/>
          <w:numId w:val="132"/>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zaobserwowania u ucznia obrażeń, zachowań lub innych okoliczności mogących wskazywać na doświadczanie przemocy domowej;</w:t>
      </w:r>
    </w:p>
    <w:p>
      <w:pPr>
        <w:pStyle w:val="Normal"/>
        <w:numPr>
          <w:ilvl w:val="0"/>
          <w:numId w:val="132"/>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podejrzenia, że małoletni jest świadkiem przemocy domowej;</w:t>
      </w:r>
    </w:p>
    <w:p>
      <w:pPr>
        <w:pStyle w:val="Normal"/>
        <w:numPr>
          <w:ilvl w:val="0"/>
          <w:numId w:val="132"/>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zagrożenia życia lub zdrowia ucznia w związku z przemocą domową.</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36"/>
          <w:szCs w:val="36"/>
          <w:lang w:eastAsia="pl-PL"/>
          <w14:ligatures w14:val="none"/>
        </w:rPr>
      </w:pPr>
      <w:r>
        <w:rPr>
          <w:rFonts w:eastAsia="Times New Roman" w:cs="Times New Roman" w:ascii="Times New Roman" w:hAnsi="Times New Roman"/>
          <w:b/>
          <w:bCs/>
          <w:kern w:val="0"/>
          <w:sz w:val="36"/>
          <w:szCs w:val="36"/>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Postępowanie</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1. Przyjęcie informacji o podejrzeniu przemocy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Każdy pracownik szkoły, który:</w:t>
      </w:r>
    </w:p>
    <w:p>
      <w:pPr>
        <w:pStyle w:val="Normal"/>
        <w:numPr>
          <w:ilvl w:val="0"/>
          <w:numId w:val="133"/>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uzyska informację o stosowaniu przemocy domowej wobec ucznia;</w:t>
      </w:r>
    </w:p>
    <w:p>
      <w:pPr>
        <w:pStyle w:val="Normal"/>
        <w:numPr>
          <w:ilvl w:val="0"/>
          <w:numId w:val="13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otrzyma zgłoszenie od ucznia;</w:t>
      </w:r>
    </w:p>
    <w:p>
      <w:pPr>
        <w:pStyle w:val="Normal"/>
        <w:numPr>
          <w:ilvl w:val="0"/>
          <w:numId w:val="13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otrzyma informację od świadka przemocy;</w:t>
      </w:r>
    </w:p>
    <w:p>
      <w:pPr>
        <w:pStyle w:val="Normal"/>
        <w:numPr>
          <w:ilvl w:val="0"/>
          <w:numId w:val="13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zauważy obrażenia lub inne niepokojące objawy;</w:t>
      </w:r>
    </w:p>
    <w:p>
      <w:pPr>
        <w:pStyle w:val="Normal"/>
        <w:numPr>
          <w:ilvl w:val="0"/>
          <w:numId w:val="133"/>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zaobserwuje zachowania ucznia mogące wskazywać na doświadczanie przemocy;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ma obowiązek:</w:t>
      </w:r>
    </w:p>
    <w:p>
      <w:pPr>
        <w:pStyle w:val="Normal"/>
        <w:numPr>
          <w:ilvl w:val="0"/>
          <w:numId w:val="134"/>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potraktować informację poważnie;</w:t>
      </w:r>
    </w:p>
    <w:p>
      <w:pPr>
        <w:pStyle w:val="Normal"/>
        <w:numPr>
          <w:ilvl w:val="0"/>
          <w:numId w:val="13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zapewnić uczniowi poczucie bezpieczeństwa;</w:t>
      </w:r>
    </w:p>
    <w:p>
      <w:pPr>
        <w:pStyle w:val="Normal"/>
        <w:numPr>
          <w:ilvl w:val="0"/>
          <w:numId w:val="13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wysłuchać ucznia w sposób dostosowany do jego wieku i możliwości;</w:t>
      </w:r>
    </w:p>
    <w:p>
      <w:pPr>
        <w:pStyle w:val="Normal"/>
        <w:numPr>
          <w:ilvl w:val="0"/>
          <w:numId w:val="13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 obwiniać ucznia;</w:t>
      </w:r>
    </w:p>
    <w:p>
      <w:pPr>
        <w:pStyle w:val="Normal"/>
        <w:numPr>
          <w:ilvl w:val="0"/>
          <w:numId w:val="13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 bagatelizować zgłoszenia;</w:t>
      </w:r>
    </w:p>
    <w:p>
      <w:pPr>
        <w:pStyle w:val="Normal"/>
        <w:numPr>
          <w:ilvl w:val="0"/>
          <w:numId w:val="13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 konfrontować ucznia z osobą podejrzewaną o stosowanie przemocy;</w:t>
      </w:r>
    </w:p>
    <w:p>
      <w:pPr>
        <w:pStyle w:val="Normal"/>
        <w:numPr>
          <w:ilvl w:val="0"/>
          <w:numId w:val="13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 prowadzić samodzielnie postępowania wyjaśniającego wykraczającego poza jego kompetencje;</w:t>
      </w:r>
    </w:p>
    <w:p>
      <w:pPr>
        <w:pStyle w:val="Normal"/>
        <w:numPr>
          <w:ilvl w:val="0"/>
          <w:numId w:val="134"/>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niezwłocznie przekazać informację dyrektorowi szkoły, pedagogowi lub psychologowi.</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2. Zapewnienie bezpieczeństwa uczniowi</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Osoba podejmująca interwencję dokonuje wstępnej oceny zagrożenia i podejmuje działania odpowiednie do sytuacji.</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 przypadku bezpośredniego zagrożenia życia lub zdrowia ucznia należy:</w:t>
      </w:r>
    </w:p>
    <w:p>
      <w:pPr>
        <w:pStyle w:val="Normal"/>
        <w:numPr>
          <w:ilvl w:val="0"/>
          <w:numId w:val="135"/>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niezwłocznie powiadomić Policję lub numer alarmowy 112;</w:t>
      </w:r>
    </w:p>
    <w:p>
      <w:pPr>
        <w:pStyle w:val="Normal"/>
        <w:numPr>
          <w:ilvl w:val="0"/>
          <w:numId w:val="13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 razie potrzeby wezwać zespół ratownictwa medycznego;</w:t>
      </w:r>
    </w:p>
    <w:p>
      <w:pPr>
        <w:pStyle w:val="Normal"/>
        <w:numPr>
          <w:ilvl w:val="0"/>
          <w:numId w:val="13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zapewnić uczniowi bezpieczne miejsce;</w:t>
      </w:r>
    </w:p>
    <w:p>
      <w:pPr>
        <w:pStyle w:val="Normal"/>
        <w:numPr>
          <w:ilvl w:val="0"/>
          <w:numId w:val="13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zapewnić uczniowi opiekę osoby dorosłej;</w:t>
      </w:r>
    </w:p>
    <w:p>
      <w:pPr>
        <w:pStyle w:val="Normal"/>
        <w:numPr>
          <w:ilvl w:val="0"/>
          <w:numId w:val="135"/>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 pozostawiać ucznia bez wsparcia.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Jeżeli zachodzi podejrzenie popełnienia przestępstwa ściganego z urzędu z użyciem przemocy domowej, osoba, która w związku z wykonywaniem obowiązków służbowych lub zawodowych powzięła takie podejrzenie, niezwłocznie zawiadamia Policję lub prokuratora.</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3. Wszczęcie procedury „Niebieskie Karty”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Procedurę „Niebieskie Karty” wszczyna się w przypadku:</w:t>
      </w:r>
    </w:p>
    <w:p>
      <w:pPr>
        <w:pStyle w:val="Normal"/>
        <w:numPr>
          <w:ilvl w:val="0"/>
          <w:numId w:val="136"/>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uzasadnionego podejrzenia stosowania przemocy domowej;</w:t>
      </w:r>
    </w:p>
    <w:p>
      <w:pPr>
        <w:pStyle w:val="Normal"/>
        <w:numPr>
          <w:ilvl w:val="0"/>
          <w:numId w:val="136"/>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powzięcia w toku czynności służbowych lub zawodowych podejrzenia stosowania przemocy domowej;</w:t>
      </w:r>
    </w:p>
    <w:p>
      <w:pPr>
        <w:pStyle w:val="Normal"/>
        <w:numPr>
          <w:ilvl w:val="0"/>
          <w:numId w:val="136"/>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zgłoszenia dokonanego przez świadka przemocy domowej.</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Wszczęcie procedury nie wymaga zgody:</w:t>
      </w:r>
    </w:p>
    <w:p>
      <w:pPr>
        <w:pStyle w:val="Normal"/>
        <w:numPr>
          <w:ilvl w:val="0"/>
          <w:numId w:val="137"/>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osoby doznającej przemocy domowej;</w:t>
      </w:r>
    </w:p>
    <w:p>
      <w:pPr>
        <w:pStyle w:val="Normal"/>
        <w:numPr>
          <w:ilvl w:val="0"/>
          <w:numId w:val="137"/>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osoby stosującej przemoc domową.</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Procedura zostaje wszczęta przez wypełnienie formularza </w:t>
      </w:r>
      <w:r>
        <w:rPr>
          <w:rFonts w:eastAsia="Times New Roman" w:cs="Times New Roman" w:ascii="Times New Roman" w:hAnsi="Times New Roman"/>
          <w:b/>
          <w:bCs/>
          <w:kern w:val="0"/>
          <w:lang w:eastAsia="pl-PL"/>
          <w14:ligatures w14:val="none"/>
        </w:rPr>
        <w:t>„Niebieska Karta – A”</w:t>
      </w:r>
      <w:r>
        <w:rPr>
          <w:rFonts w:eastAsia="Times New Roman" w:cs="Times New Roman" w:ascii="Times New Roman" w:hAnsi="Times New Roman"/>
          <w:kern w:val="0"/>
          <w:lang w:eastAsia="pl-PL"/>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4. Osoby uprawnione do wszczęcia procedury w szkole</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 szkole formularz „Niebieska Karta – A” może wypełnić przedstawiciel podmiotu uprawnionego do realizacji procedury „Niebieskie Karty”, w szczególności:</w:t>
      </w:r>
    </w:p>
    <w:p>
      <w:pPr>
        <w:pStyle w:val="Normal"/>
        <w:numPr>
          <w:ilvl w:val="0"/>
          <w:numId w:val="138"/>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nauczyciel wychowawca będący wychowawcą klasy lub nauczyciel znający sytuację domową małoletniego;</w:t>
      </w:r>
    </w:p>
    <w:p>
      <w:pPr>
        <w:pStyle w:val="Normal"/>
        <w:numPr>
          <w:ilvl w:val="0"/>
          <w:numId w:val="138"/>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pedagog;</w:t>
      </w:r>
    </w:p>
    <w:p>
      <w:pPr>
        <w:pStyle w:val="Normal"/>
        <w:numPr>
          <w:ilvl w:val="0"/>
          <w:numId w:val="138"/>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psycholog;</w:t>
      </w:r>
    </w:p>
    <w:p>
      <w:pPr>
        <w:pStyle w:val="Normal"/>
        <w:numPr>
          <w:ilvl w:val="0"/>
          <w:numId w:val="138"/>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inny uprawniony przedstawiciel podmiotu oświaty, zgodnie z art. 9a ustawy o przeciwdziałaniu przemocy domowej.</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5. Wypełnienie formularza „Niebieska Karta – 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Osoba wszczynająca procedurę:</w:t>
      </w:r>
    </w:p>
    <w:p>
      <w:pPr>
        <w:pStyle w:val="Normal"/>
        <w:numPr>
          <w:ilvl w:val="0"/>
          <w:numId w:val="139"/>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dokonuje wstępnej diagnozy sytuacji;</w:t>
      </w:r>
    </w:p>
    <w:p>
      <w:pPr>
        <w:pStyle w:val="Normal"/>
        <w:numPr>
          <w:ilvl w:val="0"/>
          <w:numId w:val="139"/>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przeprowadza rozmowę z osobą doznającą przemocy domowej;</w:t>
      </w:r>
    </w:p>
    <w:p>
      <w:pPr>
        <w:pStyle w:val="Normal"/>
        <w:numPr>
          <w:ilvl w:val="0"/>
          <w:numId w:val="139"/>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wypełnia formularz „Niebieska Karta – A” zgodnie z obowiązującym wzorem;</w:t>
      </w:r>
    </w:p>
    <w:p>
      <w:pPr>
        <w:pStyle w:val="Normal"/>
        <w:numPr>
          <w:ilvl w:val="0"/>
          <w:numId w:val="139"/>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wskazuje wszystkie osoby doznające przemocy domowej;</w:t>
      </w:r>
    </w:p>
    <w:p>
      <w:pPr>
        <w:pStyle w:val="Normal"/>
        <w:numPr>
          <w:ilvl w:val="0"/>
          <w:numId w:val="139"/>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wskazuje wszystkie osoby stosujące przemoc domową;</w:t>
      </w:r>
    </w:p>
    <w:p>
      <w:pPr>
        <w:pStyle w:val="Normal"/>
        <w:numPr>
          <w:ilvl w:val="0"/>
          <w:numId w:val="139"/>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opisuje okoliczności wskazujące na możliwość występowania przemocy domowej;</w:t>
      </w:r>
    </w:p>
    <w:p>
      <w:pPr>
        <w:pStyle w:val="Normal"/>
        <w:numPr>
          <w:ilvl w:val="0"/>
          <w:numId w:val="139"/>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podejmuje działania mające na celu zapewnienie bezpieczeństwa osobie doznającej przemocy.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Wypełnienie formularza „Niebieska Karta – A” następuje w obecności pełnoletniej osoby doznającej przemocy domowej, z uwzględnieniem wyjątków przewidzianych w rozporządzeniu.</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Jeżeli obecność osoby doznającej przemocy domowej przy wypełnianiu formularza jest niemożliwa z powodu jej nieobecności, stanu zdrowia albo zagrożenia jej życia lub zdrowia, formularz wypełnia się niezwłocznie po nawiązaniu bezpośredniego kontaktu z tą osobą lub po ustaniu przyczyny uniemożliwiającej jego wypełnienie.</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6. Postępowanie w przypadku małoletniego</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Jeżeli osobą doznającą przemocy domowej jest małoletni, czynności w ramach procedury wykonuje się z uwzględnieniem jego wieku, rozwoju psychofizycznego oraz potrzeb.</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 przypadku podejrzenia, że osobami stosującymi przemoc wobec małoletniego są rodzice, opiekunowie prawni lub faktyczni, czynności z udziałem małoletniego przeprowadza się w obecności pełnoletniej osoby najbliższej w rozumieniu art. 115 § 11 Kodeksu karnego albo pełnoletniej osoby wskazanej przez małoletniego.</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Działania z udziałem małoletniego powinny być prowadzone w sposób zapewniający mu bezpieczeństwo, poszanowanie godności oraz możliwość swobodnego wyrażenia swoich potrzeb i odczuć.</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Nie należy:</w:t>
      </w:r>
    </w:p>
    <w:p>
      <w:pPr>
        <w:pStyle w:val="Normal"/>
        <w:numPr>
          <w:ilvl w:val="0"/>
          <w:numId w:val="140"/>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zmuszać ucznia do szczegółowego opowiadania o przemocy;</w:t>
      </w:r>
    </w:p>
    <w:p>
      <w:pPr>
        <w:pStyle w:val="Normal"/>
        <w:numPr>
          <w:ilvl w:val="0"/>
          <w:numId w:val="140"/>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wielokrotnie zadawać tych samych pytań;</w:t>
      </w:r>
    </w:p>
    <w:p>
      <w:pPr>
        <w:pStyle w:val="Normal"/>
        <w:numPr>
          <w:ilvl w:val="0"/>
          <w:numId w:val="140"/>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sugerować odpowiedzi;</w:t>
      </w:r>
    </w:p>
    <w:p>
      <w:pPr>
        <w:pStyle w:val="Normal"/>
        <w:numPr>
          <w:ilvl w:val="0"/>
          <w:numId w:val="140"/>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oceniać zachowania ucznia;</w:t>
      </w:r>
    </w:p>
    <w:p>
      <w:pPr>
        <w:pStyle w:val="Normal"/>
        <w:numPr>
          <w:ilvl w:val="0"/>
          <w:numId w:val="140"/>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obwiniać ucznia;</w:t>
      </w:r>
    </w:p>
    <w:p>
      <w:pPr>
        <w:pStyle w:val="Normal"/>
        <w:numPr>
          <w:ilvl w:val="0"/>
          <w:numId w:val="140"/>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konfrontować ucznia z osobą podejrzewaną o stosowanie przemocy.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7. Przekazanie formularza „Niebieska Karta – B”</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Formularz „Niebieska Karta – B” przekazuje się osobie doznającej przemocy domowej.</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 przypadku małoletniego formularz „Niebieska Karta – B” przekazuje się:</w:t>
      </w:r>
    </w:p>
    <w:p>
      <w:pPr>
        <w:pStyle w:val="Normal"/>
        <w:numPr>
          <w:ilvl w:val="0"/>
          <w:numId w:val="141"/>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opiekunowi prawnemu lub faktycznemu albo</w:t>
      </w:r>
    </w:p>
    <w:p>
      <w:pPr>
        <w:pStyle w:val="Normal"/>
        <w:numPr>
          <w:ilvl w:val="0"/>
          <w:numId w:val="141"/>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pełnoletniej osobie wskazanej przez osobę doznającą przemocy domowej.</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Jeżeli osobą podejrzaną o stosowanie przemocy wobec małoletniego jest rodzic, opiekun prawny lub faktyczny, formularz „Niebieska Karta – B” przekazuje się osobie najbliższej albo pełnoletniej osobie wskazanej przez małoletniego.</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Formularza „Niebieska Karta – B” nie przekazuje się osobie stosującej przemoc domową.</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8. Przekazanie formularza „Niebieska Karta – 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Wypełniony formularz „Niebieska Karta – A” przekazuje się do zespołu interdyscyplinarnego właściwego ze względu na miejsce zamieszkania osoby doznającej przemocy domowej.</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Formularz należy przekazać </w:t>
      </w:r>
      <w:r>
        <w:rPr>
          <w:rFonts w:eastAsia="Times New Roman" w:cs="Times New Roman" w:ascii="Times New Roman" w:hAnsi="Times New Roman"/>
          <w:b/>
          <w:bCs/>
          <w:kern w:val="0"/>
          <w:lang w:eastAsia="pl-PL"/>
          <w14:ligatures w14:val="none"/>
        </w:rPr>
        <w:t>niezwłocznie, nie później niż w terminie 5 dni roboczych od dnia wszczęcia procedury</w:t>
      </w:r>
      <w:r>
        <w:rPr>
          <w:rFonts w:eastAsia="Times New Roman" w:cs="Times New Roman" w:ascii="Times New Roman" w:hAnsi="Times New Roman"/>
          <w:kern w:val="0"/>
          <w:lang w:eastAsia="pl-PL"/>
          <w14:ligatures w14:val="none"/>
        </w:rPr>
        <w:t>.</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Kopię wypełnionego formularza „Niebieska Karta – A” pozostawia się u osoby wszczynającej procedurę.</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9. Dalsze działania zespołu interdyscyplinarnego i grupy diagnostyczno-pomocowej</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 xml:space="preserve">Po otrzymaniu formularza „Niebieska Karta – A” zespół interdyscyplinarny przekazuje go grupie diagnostyczno-pomocowej </w:t>
      </w:r>
      <w:r>
        <w:rPr>
          <w:rFonts w:eastAsia="Times New Roman" w:cs="Times New Roman" w:ascii="Times New Roman" w:hAnsi="Times New Roman"/>
          <w:b/>
          <w:bCs/>
          <w:kern w:val="0"/>
          <w:lang w:eastAsia="pl-PL"/>
          <w14:ligatures w14:val="none"/>
        </w:rPr>
        <w:t>niezwłocznie, nie później niż w terminie 3 dni roboczych</w:t>
      </w:r>
      <w:r>
        <w:rPr>
          <w:rFonts w:eastAsia="Times New Roman" w:cs="Times New Roman" w:ascii="Times New Roman" w:hAnsi="Times New Roman"/>
          <w:kern w:val="0"/>
          <w:lang w:eastAsia="pl-PL"/>
          <w14:ligatures w14:val="none"/>
        </w:rPr>
        <w:t xml:space="preserve"> od dnia jego otrzymania.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Pierwsze posiedzenie grupy diagnostyczno-pomocowej odbywa się </w:t>
      </w:r>
      <w:r>
        <w:rPr>
          <w:rFonts w:eastAsia="Times New Roman" w:cs="Times New Roman" w:ascii="Times New Roman" w:hAnsi="Times New Roman"/>
          <w:b/>
          <w:bCs/>
          <w:kern w:val="0"/>
          <w:lang w:eastAsia="pl-PL"/>
          <w14:ligatures w14:val="none"/>
        </w:rPr>
        <w:t>niezwłocznie, nie później niż w terminie 5 dni roboczych</w:t>
      </w:r>
      <w:r>
        <w:rPr>
          <w:rFonts w:eastAsia="Times New Roman" w:cs="Times New Roman" w:ascii="Times New Roman" w:hAnsi="Times New Roman"/>
          <w:kern w:val="0"/>
          <w:lang w:eastAsia="pl-PL"/>
          <w14:ligatures w14:val="none"/>
        </w:rPr>
        <w:t xml:space="preserve"> od dnia otrzymania formularza „Niebieska Karta – 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Grupa diagnostyczno-pomocowa dokonuje diagnozy sytuacji oraz podejmuje działania mające na celu zapewnienie bezpieczeństwa osobie doznającej przemocy domowej i zatrzymanie przemocy domowej albo rozstrzyga o braku zasadności podejmowania działań.</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10. Współpraca szkoły z zespołem interdyscyplinarnym i grupą diagnostyczno-pomocową</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Szkoła współpracuje z zespołem interdyscyplinarnym oraz grupą diagnostyczno-pomocową poprzez:</w:t>
      </w:r>
    </w:p>
    <w:p>
      <w:pPr>
        <w:pStyle w:val="Normal"/>
        <w:numPr>
          <w:ilvl w:val="0"/>
          <w:numId w:val="142"/>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przekazywanie informacji niezbędnych do realizacji procedury;</w:t>
      </w:r>
    </w:p>
    <w:p>
      <w:pPr>
        <w:pStyle w:val="Normal"/>
        <w:numPr>
          <w:ilvl w:val="0"/>
          <w:numId w:val="142"/>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udział uprawnionego przedstawiciela szkoły w pracach grupy diagnostyczno-pomocowej;</w:t>
      </w:r>
    </w:p>
    <w:p>
      <w:pPr>
        <w:pStyle w:val="Normal"/>
        <w:numPr>
          <w:ilvl w:val="0"/>
          <w:numId w:val="142"/>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realizowanie działań pomocowych ustalonych w ramach procedury;</w:t>
      </w:r>
    </w:p>
    <w:p>
      <w:pPr>
        <w:pStyle w:val="Normal"/>
        <w:numPr>
          <w:ilvl w:val="0"/>
          <w:numId w:val="142"/>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monitorowanie funkcjonowania ucznia w szkole;</w:t>
      </w:r>
    </w:p>
    <w:p>
      <w:pPr>
        <w:pStyle w:val="Normal"/>
        <w:numPr>
          <w:ilvl w:val="0"/>
          <w:numId w:val="142"/>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przekazywanie informacji o zmianach w sytuacji ucznia, jeżeli jest to niezbędne dla zapewnienia jego bezpieczeństwa;</w:t>
      </w:r>
    </w:p>
    <w:p>
      <w:pPr>
        <w:pStyle w:val="Normal"/>
        <w:numPr>
          <w:ilvl w:val="0"/>
          <w:numId w:val="142"/>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współpracę z innymi podmiotami uczestniczącymi w udzielaniu pomocy uczniowi.</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b/>
          <w:bCs/>
          <w:kern w:val="0"/>
          <w:lang w:eastAsia="pl-PL"/>
          <w14:ligatures w14:val="none"/>
        </w:rPr>
        <w:t>11. Pomoc psychologiczno-pedagogiczna dla ucznia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Uczeń, wobec którego wszczęto procedurę „Niebieskie Karty”, otrzymuje w szkole pomoc odpowiednią do rozpoznanych potrzeb.</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Pomoc może obejmować w szczególności:</w:t>
      </w:r>
    </w:p>
    <w:p>
      <w:pPr>
        <w:pStyle w:val="Normal"/>
        <w:numPr>
          <w:ilvl w:val="0"/>
          <w:numId w:val="143"/>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wsparcie psychologa;</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wsparcie pedagoga;</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rozmowy wspierające;</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pomoc wychowawcy;</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zapewnienie bezpiecznych warunków pobytu w szkole;</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objęcie pomocą psychologiczno-pedagogiczną;</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współpracę nauczycieli i specjalistów;</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monitorowanie funkcjonowania ucznia;</w:t>
      </w:r>
    </w:p>
    <w:p>
      <w:pPr>
        <w:pStyle w:val="Normal"/>
        <w:numPr>
          <w:ilvl w:val="0"/>
          <w:numId w:val="143"/>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działania wzmacniające poczucie bezpieczeństwa;</w:t>
      </w:r>
    </w:p>
    <w:p>
      <w:pPr>
        <w:pStyle w:val="Normal"/>
        <w:numPr>
          <w:ilvl w:val="0"/>
          <w:numId w:val="143"/>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współpracę z instytucjami i specjalistami uczestniczącymi w pomocy dziecku.</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Zakres pomocy dostosowuje się do indywidualnych potrzeb i sytuacji ucznia.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Samo wszczęcie procedury „Niebieskie Karty” nie oznacza automatycznego obowiązku dostosowania wymagań edukacyjnych. Dostosowanie organizacji procesu kształcenia lub wymagań następuje, jeżeli wynika z rozpoznanych potrzeb ucznia i obowiązujących przepisów dotyczących pomocy psychologiczno-pedagogicznej.</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12. Plan wsparcia ucznia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 przypadku podejrzenia krzywdzenia małoletniego szkoła podejmuje działania zgodnie ze Standardami Ochrony Małoletnich, w tym opracowuje i realizuje plan wsparcia ucznia, jeżeli wymagają tego okoliczności sprawy.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Plan wsparcia powinien uwzględniać w szczególności:</w:t>
      </w:r>
    </w:p>
    <w:p>
      <w:pPr>
        <w:pStyle w:val="Normal"/>
        <w:numPr>
          <w:ilvl w:val="0"/>
          <w:numId w:val="144"/>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bezpieczeństwo ucznia;</w:t>
      </w:r>
    </w:p>
    <w:p>
      <w:pPr>
        <w:pStyle w:val="Normal"/>
        <w:numPr>
          <w:ilvl w:val="0"/>
          <w:numId w:val="14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rozpoznane potrzeby emocjonalne, społeczne i edukacyjne;</w:t>
      </w:r>
    </w:p>
    <w:p>
      <w:pPr>
        <w:pStyle w:val="Normal"/>
        <w:numPr>
          <w:ilvl w:val="0"/>
          <w:numId w:val="14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formy pomocy psychologiczno-pedagogicznej;</w:t>
      </w:r>
    </w:p>
    <w:p>
      <w:pPr>
        <w:pStyle w:val="Normal"/>
        <w:numPr>
          <w:ilvl w:val="0"/>
          <w:numId w:val="14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osoby odpowiedzialne za udzielanie wsparcia;</w:t>
      </w:r>
    </w:p>
    <w:p>
      <w:pPr>
        <w:pStyle w:val="Normal"/>
        <w:numPr>
          <w:ilvl w:val="0"/>
          <w:numId w:val="144"/>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sposób monitorowania sytuacji ucznia;</w:t>
      </w:r>
    </w:p>
    <w:p>
      <w:pPr>
        <w:pStyle w:val="Normal"/>
        <w:numPr>
          <w:ilvl w:val="0"/>
          <w:numId w:val="144"/>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zasady współpracy z podmiotami zewnętrznymi.</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13. Szczególne potrzeby komunikacyjne</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Jeżeli osoba objęta procedurą ma trudności w komunikowaniu się, nie posługuje się językiem polskim lub wymaga szczególnej formy komunikacji, należy zapewnić możliwość skutecznego porozumiewania się odpowiednią do jej potrzeb.</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 ramach procedury mogą zostać podjęte działania mające na celu zapewnienie udziału tłumacza lub odpowiedniej osoby wspierającej komunikację, zgodnie z zasadami określonymi w przepisach dotyczących procedury „Niebieskie Karty”.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14. Ochrona informacji i danych</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Informacje dotyczące ucznia objętego procedurą „Niebieskie Karty” przekazuje się wyłącznie osobom, którym są one niezbędne do wykonywania obowiązków służbowych, zapewnienia uczniowi pomocy lub ochrony jego bezpieczeństwa.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Osoby uczestniczące w realizacji procedury są zobowiązane do zachowania poufności informacji oraz ochrony danych osobowych.</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15. Dokumentowanie działań</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Dokumentacji podlegają w szczególności:</w:t>
      </w:r>
    </w:p>
    <w:p>
      <w:pPr>
        <w:pStyle w:val="Normal"/>
        <w:numPr>
          <w:ilvl w:val="0"/>
          <w:numId w:val="145"/>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formularz „Niebieska Karta – A”;</w:t>
      </w:r>
    </w:p>
    <w:p>
      <w:pPr>
        <w:pStyle w:val="Normal"/>
        <w:numPr>
          <w:ilvl w:val="0"/>
          <w:numId w:val="14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kopia formularza pozostawiona u osoby wszczynającej procedurę;</w:t>
      </w:r>
    </w:p>
    <w:p>
      <w:pPr>
        <w:pStyle w:val="Normal"/>
        <w:numPr>
          <w:ilvl w:val="0"/>
          <w:numId w:val="14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formularz „Niebieska Karta – B”, zgodnie z zasadami jego przekazania;</w:t>
      </w:r>
    </w:p>
    <w:p>
      <w:pPr>
        <w:pStyle w:val="Normal"/>
        <w:numPr>
          <w:ilvl w:val="0"/>
          <w:numId w:val="14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notatki służbowe;</w:t>
      </w:r>
    </w:p>
    <w:p>
      <w:pPr>
        <w:pStyle w:val="Normal"/>
        <w:numPr>
          <w:ilvl w:val="0"/>
          <w:numId w:val="14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dokumentacja dotycząca podjętych działań interwencyjnych;</w:t>
      </w:r>
    </w:p>
    <w:p>
      <w:pPr>
        <w:pStyle w:val="Normal"/>
        <w:numPr>
          <w:ilvl w:val="0"/>
          <w:numId w:val="14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dokumentacja udzielonej pomocy psychologiczno-pedagogicznej;</w:t>
      </w:r>
    </w:p>
    <w:p>
      <w:pPr>
        <w:pStyle w:val="Normal"/>
        <w:numPr>
          <w:ilvl w:val="0"/>
          <w:numId w:val="14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dokumentacja działań wynikających ze Standardów Ochrony Małoletnich;</w:t>
      </w:r>
    </w:p>
    <w:p>
      <w:pPr>
        <w:pStyle w:val="Normal"/>
        <w:numPr>
          <w:ilvl w:val="0"/>
          <w:numId w:val="145"/>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dokumentacja dotycząca planu wsparcia ucznia, jeżeli został opracowany;</w:t>
      </w:r>
    </w:p>
    <w:p>
      <w:pPr>
        <w:pStyle w:val="Normal"/>
        <w:numPr>
          <w:ilvl w:val="0"/>
          <w:numId w:val="145"/>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dokumentacja współpracy z podmiotami zewnętrznymi – w zakresie, w jakim szkoła jest uprawniona do jej prowadzenia.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Dokumentację przechowuje się w sposób zabezpieczający ją przed dostępem osób nieuprawnionych, zgodnie z przepisami o ochronie danych osobowych oraz zasadami obowiązującymi w szkole.</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16. Zakończenie procedury „Niebieskie Karty”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Szkoła nie podejmuje samodzielnie decyzji o zakończeniu procedury „Niebieskie Karty”.</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Zakończenie procedury następuje przez grupę diagnostyczno-pomocową w przypadku:</w:t>
      </w:r>
    </w:p>
    <w:p>
      <w:pPr>
        <w:pStyle w:val="Normal"/>
        <w:numPr>
          <w:ilvl w:val="0"/>
          <w:numId w:val="149"/>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ustania przemocy domowej i uzasadnionego przypuszczenia, że zaprzestano dalszego stosowania przemocy domowej, albo</w:t>
      </w:r>
    </w:p>
    <w:p>
      <w:pPr>
        <w:pStyle w:val="Normal"/>
        <w:numPr>
          <w:ilvl w:val="0"/>
          <w:numId w:val="146"/>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rozstrzygnięcia o braku zasadności podejmowania działań.</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Po zakończeniu procedury wobec osób, wobec których była prowadzona procedura „Niebieskie Karty”, prowadzone są działania monitorujące przez okres </w:t>
      </w:r>
      <w:r>
        <w:rPr>
          <w:rFonts w:eastAsia="Times New Roman" w:cs="Times New Roman" w:ascii="Times New Roman" w:hAnsi="Times New Roman"/>
          <w:b/>
          <w:bCs/>
          <w:kern w:val="0"/>
          <w:lang w:eastAsia="pl-PL"/>
          <w14:ligatures w14:val="none"/>
        </w:rPr>
        <w:t>9 miesięcy</w:t>
      </w:r>
      <w:r>
        <w:rPr>
          <w:rFonts w:eastAsia="Times New Roman" w:cs="Times New Roman" w:ascii="Times New Roman" w:hAnsi="Times New Roman"/>
          <w:kern w:val="0"/>
          <w:lang w:eastAsia="pl-PL"/>
          <w14:ligatures w14:val="none"/>
        </w:rPr>
        <w:t>. Działania te realizuje grupa diagnostyczno-pomocowa.</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Szkoła, w zakresie swoich kompetencji, współpracuje z właściwymi podmiotami również na etapie monitorowania sytuacji ucznia po zakończeniu procedury.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lang w:eastAsia="pl-PL"/>
          <w14:ligatures w14:val="none"/>
        </w:rPr>
      </w:pPr>
      <w:r>
        <w:rPr>
          <w:rFonts w:eastAsia="Times New Roman" w:cs="Times New Roman" w:ascii="Times New Roman" w:hAnsi="Times New Roman"/>
          <w:b/>
          <w:bCs/>
          <w:kern w:val="0"/>
          <w:lang w:eastAsia="pl-PL"/>
          <w14:ligatures w14:val="none"/>
        </w:rPr>
        <w:t xml:space="preserve"> </w:t>
      </w:r>
      <w:r>
        <w:rPr>
          <w:rFonts w:eastAsia="Times New Roman" w:cs="Times New Roman" w:ascii="Times New Roman" w:hAnsi="Times New Roman"/>
          <w:b/>
          <w:bCs/>
          <w:kern w:val="0"/>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 xml:space="preserve"> </w:t>
      </w:r>
      <w:r>
        <w:rPr>
          <w:rFonts w:eastAsia="Times New Roman" w:cs="Times New Roman" w:ascii="Times New Roman" w:hAnsi="Times New Roman"/>
          <w:kern w:val="0"/>
          <w:lang w:eastAsia="pl-PL"/>
          <w14:ligatures w14:val="none"/>
        </w:rPr>
        <w:t>Szkoła prowadzi działania profilaktyczne i edukacyjne dotyczące przeciwdziałania przemocy domowej, w szczególności:</w:t>
      </w:r>
    </w:p>
    <w:p>
      <w:pPr>
        <w:pStyle w:val="Normal"/>
        <w:numPr>
          <w:ilvl w:val="0"/>
          <w:numId w:val="147"/>
        </w:numPr>
        <w:spacing w:lineRule="auto" w:line="240" w:beforeAutospacing="1"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uczy uczniów rozpoznawania przemocy i innych zagrożeń;</w:t>
      </w:r>
    </w:p>
    <w:p>
      <w:pPr>
        <w:pStyle w:val="Normal"/>
        <w:numPr>
          <w:ilvl w:val="0"/>
          <w:numId w:val="147"/>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informuje uczniów o możliwościach uzyskania pomocy;</w:t>
      </w:r>
    </w:p>
    <w:p>
      <w:pPr>
        <w:pStyle w:val="Normal"/>
        <w:numPr>
          <w:ilvl w:val="0"/>
          <w:numId w:val="147"/>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wskazuje osoby i instytucje, do których można zwrócić się o pomoc;</w:t>
      </w:r>
    </w:p>
    <w:p>
      <w:pPr>
        <w:pStyle w:val="Normal"/>
        <w:numPr>
          <w:ilvl w:val="0"/>
          <w:numId w:val="147"/>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prowadzi działania dotyczące bezpiecznych relacji i właściwego reagowania na przemoc;</w:t>
      </w:r>
    </w:p>
    <w:p>
      <w:pPr>
        <w:pStyle w:val="Normal"/>
        <w:numPr>
          <w:ilvl w:val="0"/>
          <w:numId w:val="147"/>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wzmacnia kompetencje uczniów w zakresie szukania pomocy;</w:t>
      </w:r>
    </w:p>
    <w:p>
      <w:pPr>
        <w:pStyle w:val="Normal"/>
        <w:numPr>
          <w:ilvl w:val="0"/>
          <w:numId w:val="147"/>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współpracuje z rodzicami i opiekunami;</w:t>
      </w:r>
    </w:p>
    <w:p>
      <w:pPr>
        <w:pStyle w:val="Normal"/>
        <w:numPr>
          <w:ilvl w:val="0"/>
          <w:numId w:val="147"/>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doskonali kompetencje pracowników szkoły w zakresie rozpoznawania symptomów krzywdzenia dzieci;</w:t>
      </w:r>
    </w:p>
    <w:p>
      <w:pPr>
        <w:pStyle w:val="Normal"/>
        <w:numPr>
          <w:ilvl w:val="0"/>
          <w:numId w:val="147"/>
        </w:numPr>
        <w:spacing w:lineRule="auto" w:line="240" w:before="0" w:after="0"/>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realizuje Standardy Ochrony Małoletnich;</w:t>
      </w:r>
    </w:p>
    <w:p>
      <w:pPr>
        <w:pStyle w:val="Normal"/>
        <w:numPr>
          <w:ilvl w:val="0"/>
          <w:numId w:val="147"/>
        </w:numPr>
        <w:spacing w:lineRule="auto" w:line="240" w:before="0" w:afterAutospacing="1"/>
        <w:rPr>
          <w:rFonts w:ascii="Times New Roman" w:hAnsi="Times New Roman" w:eastAsia="Times New Roman" w:cs="Times New Roman"/>
          <w:kern w:val="0"/>
          <w:lang w:eastAsia="pl-PL"/>
          <w14:ligatures w14:val="none"/>
        </w:rPr>
      </w:pPr>
      <w:r>
        <w:rPr>
          <w:rFonts w:eastAsia="Times New Roman" w:cs="Times New Roman" w:ascii="Times New Roman" w:hAnsi="Times New Roman"/>
          <w:kern w:val="0"/>
          <w:lang w:eastAsia="pl-PL"/>
          <w14:ligatures w14:val="none"/>
        </w:rPr>
        <w:t>dokonuje okresowej analizy i aktualizacji procedury.</w:t>
      </w:r>
    </w:p>
    <w:p>
      <w:pPr>
        <w:pStyle w:val="Normal"/>
        <w:rPr/>
      </w:pPr>
      <w:r>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2.</w:t>
      </w:r>
      <w:r>
        <w:rPr>
          <w:rFonts w:eastAsia="Times New Roman" w:cs="Times New Roman" w:ascii="Times New Roman" w:hAnsi="Times New Roman"/>
          <w:b/>
          <w:bCs/>
          <w:kern w:val="2"/>
          <w:sz w:val="22"/>
          <w:szCs w:val="22"/>
          <w:lang w:eastAsia="pl-PL"/>
          <w14:ligatures w14:val="none"/>
        </w:rPr>
        <w:t xml:space="preserve"> PROCEDURA POSTĘPOWANIA W SYTUACJI STWIERDZENIA ZANIEDBANIA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dotyczy sytuacji, w których u ucznia występują oznaki zaniedbania, w szczególności: brak odpowiedniej opieki ze strony rodziców/opiekunów; niezaspokojenie podstawowych potrzeb dziecka; brak odpowiedniego wyposażenia szkolnego lub odzieży; powtarzające się nieprzygotowanie do zajęć wynikające z sytuacji rodzinnej; głód, niedożywienie; brak właściwej higieny osobistej; częste nieobecności i nierealizowanie obowiązku szkolnego; brak zainteresowania rodziców edukacją i zdrowiem dziecka; podejrzenie przemocy, krzywdzenia lub niewydolności wychowawczej rodziny.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obowiązuje wszystkich pracowników szkoły.</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Rozpoznanie sytuacji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1.Nauczyciel lub wychowawca, który zauważy oznaki zaniedbania: dokonuje obserwacji ucznia; analizuje jego funkcjonowanie w szkole; zbiera informacje od nauczycieli uczących dziecko; przeprowadza rozmowę z uczniem w sposób dostosowany do jego wieku i możliwości.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Należy zwrócić uwagę m.in. na: stan zdrowia i higienę; wygląd i ubiór ucznia; przygotowanie do zajęć; relacje rodzinne; frekwencję; funkcjonowanie emocjonalne.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Poinformowanie osób odpowiedzialnych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2.Po rozpoznaniu niepokojącej sytuacji wychowawca: informuje pedagoga szkolnego/psychologa; przekazuje informacje dyrektorowi szkoły; ustala dalsze działania pomocowe.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sytuacji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3.Pedagog lub wychowawca: sporządza notatkę służbową dotyczącą sytuacji ucznia; opisuje zaobserwowane trudności; wskazuje podjęte działania; dokumentuje kontakty z rodzicami i instytucjami.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Rozmowa z rodzicami/opiekunami prawnymi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4.Pedagog, psycholog lub wychowawca: zaprasza rodziców na rozmowę; przedstawia zaobserwowane trudności; ustala przyczyny problemów; wspólnie z rodzicami określa działania mające poprawić sytuację dziecka.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Podczas rozmowy: okazuje się wsparcie rodzinie; wskazuje dostępne formy pomocy; ustala sposób dalszej współpracy.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Z rozmowy sporządza się notatkę.</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Udzielenie pomocy uczniowi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 zależności od potrzeb szkoła organizuje: pomoc psychologiczno-pedagogiczną; wsparcie wychowawcze; rozmowy indywidualne z uczniem; pomoc pedagoga i psychologa; działania integracyjne; dostosowanie wymagań edukacyjnych, jeżeli sytuacja dziecka wpływa na naukę.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Pomoc materialna i socjalna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 W przypadku trudnej sytuacji materialnej ucznia pedagog szkolny: rozpoznaje potrzeby dziecka; informuje rodziców o dostępnych formach pomocy; pomaga w przygotowaniu wniosków do właściwych instytucji.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Możliwe formy pomocy: pomoc materialna o charakterze socjalnym; dofinansowanie posiłków; pomoc rzeczowa; wsparcie organizowane przez szkołę lub instytucje lokalne.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Postępowanie w przypadku niedożywienia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7.Jeżeli szkoła stwierdzi, że uczeń nie ma zapewnionych odpowiednich warunków żywieniowych: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pedagog/psycholog: informuje dyrektora szkoły; podejmuje rozmowę z rodzicami; zgłasza potrzebę objęcia dziecka pomocą żywieniową.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współpracuje w tym zakresie z: właściwym ośrodkiem pomocy społecznej; organem prowadzącym; organizacjami udzielającymi pomocy.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Brak współpracy rodziców lub zagrożenie dobra dziecka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8.Jeżeli rodzice: odmawiają współpracy ze szkołą; nie reagują na podejmowane działania; nie zapewniają dziecku właściwej opieki; .nie realizują obowiązku szkolnego; dopuszczają się zaniedbań zagrażających dziecku dyrektor szkoły: konsultuje działania z pedagogiem i psychologiem; może zawiadomić odpowiednie instytucje.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zależności od sytuacji szkoła może powiadomić: ośrodek pomocy społecznej; Policję; sąd rodzinny; zespół interdyscyplinarny – w przypadku podejrzenia przemocy domowej.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Podejrzenie przemocy lub krzywdzenia dziecka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9.Jeżeli zaniedbanie może być związane z przemocą: szkoła podejmuje działania zgodnie z procedurą „Niebieskie Karty”; zapewnia dziecku bezpieczeństwo; udziela pomocy psychologiczno-pedagogicznej; dokumentuje wszystkie działania.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Monitorowanie sytuacji dziecka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10.Wychowawca wraz z pedagogiem/psychologiem: monitoruje sytuację ucznia; analizuje poprawę funkcjonowania dziecka; utrzymuje kontakt z rodzicami; współpracuje z instytucjami pomocowymi.</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11.Dokumentacji podlegają: notatki służbowe; zapisy w dzienniku elektronicznym; dokumentacja pomocy psychologiczno-pedagogicznej; informacje o kontaktach z rodzicami; dokumentacja współpracy z instytucjami; kopie skierowanych wniosków i zawiadomień.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12.Szkoła: prowadzi działania wspierające rodzinę; uczy uczniów zasad dbania o zdrowie i higienę; rozwija kompetencje społeczne i emocjonalne; informuje uczniów, gdzie mogą szukać pomocy; realizuje Standardy Ochrony Małoletnich; współpracuje z rodzicami i środowiskiem lokalnym.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3.PROCEDURA INTERWENCJI W SYTUACJI KRZYWDZENIA DZIECKA W SZKOLE PRZEZ RÓWIEŚNIKÓW</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ma zastosowanie wtedy, gdy uczeń doświadcza ze strony innych uczniów przemocy, nękania, poniżania, zastraszania lub innych zachowań naruszających jego bezpieczeństwo i dobrostan – zarówno w szkole, jak i w sytuacjach związanych ze społecznością szkolną.</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Definicja krzywdzenia dziecka przez rówieśników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Krzywdzenie dziecka przez rówieśników obejmuje w szczególności: przemoc fizyczną (bicie, popychanie, kopanie, naruszanie nietykalności cielesnej), przemoc psychiczną (wyśmiewanie, poniżanie, groźby, zastraszanie), przemoc społeczną/relacyjną (izolowanie, wykluczanie z grupy), przemoc seksualną, cyberprzemoc, niszczenie lub zabieranie rzeczy osobistych, działania powodujące poczucie zagrożenia lub obniżające poczucie własnej wartości ucznia.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Postępowanie krok po kroku</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1. Przyjęcie zgłoszenia</w:t>
      </w:r>
    </w:p>
    <w:p>
      <w:pPr>
        <w:pStyle w:val="Normal"/>
        <w:numPr>
          <w:ilvl w:val="0"/>
          <w:numId w:val="3"/>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Każdy pracownik szkoły, który: zauważy przejawy krzywdzenia ucznia, otrzyma informację od ucznia, uzyska informację od rodzica lub świadka zdarzenia, zobowiązany jest niezwłocznie przekazać informację: wychowawcy klasy, pedagogowi szkolnemu/pedagogowi specjalnemu, psychologowi szkolnemu, a w sytuacjach poważnych – dyrektorowi szkoły. </w:t>
      </w:r>
    </w:p>
    <w:p>
      <w:pPr>
        <w:pStyle w:val="Normal"/>
        <w:numPr>
          <w:ilvl w:val="0"/>
          <w:numId w:val="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Uczeń zgłaszający problem powinien zostać wysłuchany w sposób zapewniający mu poczucie bezpieczeństwa. </w:t>
      </w:r>
    </w:p>
    <w:p>
      <w:pPr>
        <w:pStyle w:val="Normal"/>
        <w:numPr>
          <w:ilvl w:val="0"/>
          <w:numId w:val="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Pracownik szkoły nie bagatelizuje zgłoszenia i nie podejmuje działań mogących zwiększyć poczucie zagrożenia dziecka.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2. Zapewnienie bezpieczeństwa dziecku</w:t>
      </w:r>
    </w:p>
    <w:p>
      <w:pPr>
        <w:pStyle w:val="Normal"/>
        <w:numPr>
          <w:ilvl w:val="0"/>
          <w:numId w:val="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bezpośredniego zagrożenia zdrowia lub życia ucznia należy: przerwać sytuację przemocy, odizolować sprawcę od osoby pokrzywdzonej, udzielić pierwszej pomocy, jeśli jest potrzebna, zapewnić opiekę osoby dorosłej. </w:t>
      </w:r>
    </w:p>
    <w:p>
      <w:pPr>
        <w:pStyle w:val="Normal"/>
        <w:numPr>
          <w:ilvl w:val="0"/>
          <w:numId w:val="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zachodzi konieczność, szkoła wzywa pomoc medyczną lub Policję.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3. Rozpoznanie sytuacji</w:t>
      </w:r>
    </w:p>
    <w:p>
      <w:pPr>
        <w:pStyle w:val="Normal"/>
        <w:numPr>
          <w:ilvl w:val="0"/>
          <w:numId w:val="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wraz z pedagogiem/psychologiem przeprowadza rozmowę: z uczniem pokrzywdzonym, z uczniem lub uczniami podejrzanymi o stosowanie przemocy, ze świadkami zdarzenia. </w:t>
      </w:r>
    </w:p>
    <w:p>
      <w:pPr>
        <w:pStyle w:val="Normal"/>
        <w:numPr>
          <w:ilvl w:val="0"/>
          <w:numId w:val="8"/>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Rozmowy prowadzone są indywidualnie. </w:t>
      </w:r>
    </w:p>
    <w:p>
      <w:pPr>
        <w:pStyle w:val="Normal"/>
        <w:numPr>
          <w:ilvl w:val="0"/>
          <w:numId w:val="8"/>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Nie należy konfrontować dziecka pokrzywdzonego ze sprawcą w celu „wyjaśnienia sytuacji”. </w:t>
      </w:r>
    </w:p>
    <w:p>
      <w:pPr>
        <w:pStyle w:val="Normal"/>
        <w:numPr>
          <w:ilvl w:val="0"/>
          <w:numId w:val="8"/>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Należy ustalić: przebieg zdarzenia, czas trwania problemu, osoby uczestniczące, częstotliwość zachowań, wpływ sytuacji na funkcjonowanie ucznia.</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4. Opracowanie planu pomocy</w:t>
      </w:r>
    </w:p>
    <w:p>
      <w:pPr>
        <w:pStyle w:val="Normal"/>
        <w:numPr>
          <w:ilvl w:val="0"/>
          <w:numId w:val="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 rozpoznaniu sytuacji wychowawca wraz z pedagogiem/psychologiem opracowuje plan działań obejmujący: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wobec ucznia pokrzywdzonego: </w:t>
      </w:r>
      <w:r>
        <w:rPr>
          <w:rFonts w:eastAsia="Times New Roman" w:cs="Times New Roman" w:ascii="Times New Roman" w:hAnsi="Times New Roman"/>
          <w:kern w:val="0"/>
          <w:sz w:val="22"/>
          <w:szCs w:val="22"/>
          <w:lang w:eastAsia="pl-PL"/>
          <w14:ligatures w14:val="none"/>
        </w:rPr>
        <w:t xml:space="preserve">zapewnienie bezpieczeństwa, wsparcie emocjonalne, pomoc psychologiczno-pedagogiczną, monitoring sytuacji, odbudowanie poczucia bezpieczeństwa.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wobec ucznia stosującego przemoc: </w:t>
      </w:r>
      <w:r>
        <w:rPr>
          <w:rFonts w:eastAsia="Times New Roman" w:cs="Times New Roman" w:ascii="Times New Roman" w:hAnsi="Times New Roman"/>
          <w:kern w:val="0"/>
          <w:sz w:val="22"/>
          <w:szCs w:val="22"/>
          <w:lang w:eastAsia="pl-PL"/>
          <w14:ligatures w14:val="none"/>
        </w:rPr>
        <w:t xml:space="preserve">rozmowę wychowawczą, wskazanie konsekwencji zachowania, działania naprawcze, pracę nad zmianą zachowania, współpracę z rodzicami.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5. Powiadomienie rodziców/opiekunów prawnych</w:t>
      </w:r>
    </w:p>
    <w:p>
      <w:pPr>
        <w:pStyle w:val="Normal"/>
        <w:numPr>
          <w:ilvl w:val="0"/>
          <w:numId w:val="1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ucznia pokrzywdzonego są informowani o: ustalonych okolicznościach zdarzenia, podjętych działaniach, formach udzielonej pomocy. </w:t>
      </w:r>
    </w:p>
    <w:p>
      <w:pPr>
        <w:pStyle w:val="Normal"/>
        <w:numPr>
          <w:ilvl w:val="0"/>
          <w:numId w:val="11"/>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ucznia stosującego przemoc są informowani o: zachowaniu dziecka, konsekwencjach wynikających ze Statutu szkoły, konieczności współpracy ze szkołą. </w:t>
      </w:r>
    </w:p>
    <w:p>
      <w:pPr>
        <w:pStyle w:val="Normal"/>
        <w:numPr>
          <w:ilvl w:val="0"/>
          <w:numId w:val="1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 rozmów sporządza się dokumentację.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w sytuacji poważnych lub powtarzających się zachowań</w:t>
      </w:r>
    </w:p>
    <w:p>
      <w:pPr>
        <w:pStyle w:val="Normal"/>
        <w:numPr>
          <w:ilvl w:val="0"/>
          <w:numId w:val="13"/>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działania wychowawcze nie przynoszą poprawy lub sytuacja ma charakter poważny, pedagog/psycholog zgłasza sprawę dyrektorowi szkoły. </w:t>
      </w:r>
    </w:p>
    <w:p>
      <w:pPr>
        <w:pStyle w:val="Normal"/>
        <w:numPr>
          <w:ilvl w:val="0"/>
          <w:numId w:val="13"/>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może powołać zespół wychowawczy, w skład którego mogą wchodzić: dyrektor szkoły, wychowawca klasy, pedagog szkolny, pedagog specjalny, psycholog, nauczyciele znający sytuację ucznia, inni pracownicy szkoły. </w:t>
      </w:r>
    </w:p>
    <w:p>
      <w:pPr>
        <w:pStyle w:val="Normal"/>
        <w:numPr>
          <w:ilvl w:val="0"/>
          <w:numId w:val="14"/>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Zespół: analizuje sytuację, ustala przyczyny problemu, opracowuje plan dalszych działań, określa sposób monitorowania efektów.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Zawiadomienie odpowiednich instytucji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zawiadamia Policję lub sąd rodzinny, gdy: zachowanie ucznia nosi znamiona czynu karalnego, doszło do poważnego naruszenia nietykalności cielesnej, występują groźby, przemoc seksualna, uporczywe nękanie, uczeń przejawia demoralizację, zastosowane działania wychowawcze nie przynoszą efektów.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Każdy przypadek krzywdzenia dziecka dokumentuje się poprzez:</w:t>
      </w:r>
    </w:p>
    <w:p>
      <w:pPr>
        <w:pStyle w:val="Normal"/>
        <w:numPr>
          <w:ilvl w:val="0"/>
          <w:numId w:val="15"/>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Notatkę służbową dotyczącą zgłoszenia. </w:t>
      </w:r>
    </w:p>
    <w:p>
      <w:pPr>
        <w:pStyle w:val="Normal"/>
        <w:numPr>
          <w:ilvl w:val="0"/>
          <w:numId w:val="15"/>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Opis przeprowadzonych rozmów. </w:t>
      </w:r>
    </w:p>
    <w:p>
      <w:pPr>
        <w:pStyle w:val="Normal"/>
        <w:numPr>
          <w:ilvl w:val="0"/>
          <w:numId w:val="15"/>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Informacje o podjętych działaniach. </w:t>
      </w:r>
    </w:p>
    <w:p>
      <w:pPr>
        <w:pStyle w:val="Normal"/>
        <w:numPr>
          <w:ilvl w:val="0"/>
          <w:numId w:val="15"/>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Dokumentację kontaktów z rodzicami. </w:t>
      </w:r>
    </w:p>
    <w:p>
      <w:pPr>
        <w:pStyle w:val="Normal"/>
        <w:numPr>
          <w:ilvl w:val="0"/>
          <w:numId w:val="15"/>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Plan pomocy i monitorowania sytuacji. </w:t>
      </w:r>
    </w:p>
    <w:p>
      <w:pPr>
        <w:pStyle w:val="Normal"/>
        <w:numPr>
          <w:ilvl w:val="0"/>
          <w:numId w:val="15"/>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Dokumentację przekazania sprawy do innych instytucji – jeżeli było wymagane.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przepisami o ochronie danych osobowych oraz zasadami obowiązującymi w szkole.</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prowadzi działania mające na celu ograniczenie przemocy rówieśniczej poprzez: zajęcia integracyjne, edukację dotyczącą praw dziecka, rozwijanie kompetencji społecznych i emocjonalnych, działania przeciw przemocy i cyberprzemocy, współpracę z rodzicami.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3: Procedury postępowania w sytuacjach zagrożeń cyfrowych, cyberprzemocy i nieuprawnionego użycia sztucznej inteligencji</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1.PROCEDURA POSTĘPOWANIA W PRZYPADKU UJAWNIENIA CYBERPRZEMOCY</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ma zastosowanie, gdy szkoła uzyska informację o podejrzeniu lub potwierdzonym przypadku przemocy z wykorzystaniem technologii informacyjno-komunikacyjnych, której ofiarą lub sprawcą jest uczeń albo która wpływa na bezpieczeństwo uczniów i funkcjonowanie społeczności szkolnej.</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Definicja cyberprzemocy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Cyberprzemoc to stosowanie przemocy z wykorzystaniem technologii informacyjno-komunikacyjnych, w szczególności Internetu i urządzeń elektronicznych.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 najczęstszych form cyberprzemocy należą: publikowanie lub rozpowszechnianie obraźliwych, ośmieszających lub kompromitujących materiałów, nękanie, zastraszanie, szantażowanie, podszywanie się pod inną osobę, rozpowszechnianie zdjęć, filmów lub informacji bez zgody osoby zainteresowanej, wykluczanie z grup internetowych, groźby kierowane za pomocą komunikatorów, portali społecznościowych, SMS/MMS.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krok po kroku</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1. Przyjęcie zgłoszenia</w:t>
      </w:r>
    </w:p>
    <w:p>
      <w:pPr>
        <w:pStyle w:val="Normal"/>
        <w:numPr>
          <w:ilvl w:val="0"/>
          <w:numId w:val="16"/>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Każdy pracownik szkoły, który uzyska informację o cyberprzemocy lub jest jej świadkiem, zobowiązany jest: zapewnić uczniowi poczucie bezpieczeństwa, wysłuchać ucznia bez oceniania, niezwłocznie poinformować wychowawcę klasy oraz pedagoga/psychologa szkolnego. </w:t>
      </w:r>
    </w:p>
    <w:p>
      <w:pPr>
        <w:pStyle w:val="Normal"/>
        <w:numPr>
          <w:ilvl w:val="0"/>
          <w:numId w:val="16"/>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zagrożenia zdrowia lub życia ucznia należy natychmiast powiadomić dyrektora szkoły oraz podjąć działania zgodne z procedurami bezpieczeństwa.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2. Ustalenie okoliczności zdarzenia</w:t>
      </w:r>
    </w:p>
    <w:p>
      <w:pPr>
        <w:pStyle w:val="Normal"/>
        <w:numPr>
          <w:ilvl w:val="0"/>
          <w:numId w:val="1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wraz z pedagogiem/psychologiem ustala: kto jest ofiarą cyberprzemocy, kto jest sprawcą, jakie materiały zostały opublikowane lub przesłane, gdzie i kiedy doszło do zdarzenia, kto posiada informacje lub był świadkiem zdarzenia. </w:t>
      </w:r>
    </w:p>
    <w:p>
      <w:pPr>
        <w:pStyle w:val="Normal"/>
        <w:numPr>
          <w:ilvl w:val="0"/>
          <w:numId w:val="18"/>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Rozmowy z uczniami prowadzi się indywidualnie. </w:t>
      </w:r>
    </w:p>
    <w:p>
      <w:pPr>
        <w:pStyle w:val="Normal"/>
        <w:numPr>
          <w:ilvl w:val="0"/>
          <w:numId w:val="18"/>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Nie należy: publicznie omawiać sprawy przy innych uczniach, konfrontować sprawcy z ofiarą, nakłaniać ucznia do samodzielnego usuwania dowodów.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3. Zabezpieczenie dowodów</w:t>
      </w:r>
    </w:p>
    <w:p>
      <w:pPr>
        <w:pStyle w:val="Normal"/>
        <w:numPr>
          <w:ilvl w:val="0"/>
          <w:numId w:val="1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Należy zabezpieczyć dostępne materiały, w szczególności: zrzuty ekranu, wiadomości, adresy stron internetowych, nazwy użytkowników, numery telefonów, daty i godziny publikacji, linki do treści. </w:t>
      </w:r>
    </w:p>
    <w:p>
      <w:pPr>
        <w:pStyle w:val="Normal"/>
        <w:numPr>
          <w:ilvl w:val="0"/>
          <w:numId w:val="20"/>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miarę możliwości w zabezpieczeniu materiałów uczestniczy nauczyciel informatyki. </w:t>
      </w:r>
    </w:p>
    <w:p>
      <w:pPr>
        <w:pStyle w:val="Normal"/>
        <w:numPr>
          <w:ilvl w:val="0"/>
          <w:numId w:val="20"/>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Zabezpieczonych materiałów nie należy rozpowszechniać poza osobami uprawnionymi.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4. Powiadomienie dyrektora szkoły</w:t>
      </w:r>
    </w:p>
    <w:p>
      <w:pPr>
        <w:pStyle w:val="Normal"/>
        <w:numPr>
          <w:ilvl w:val="0"/>
          <w:numId w:val="21"/>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Pedagog/psycholog lub wychowawca przekazuje dyrektorowi informacje o zdarzeniu. </w:t>
      </w:r>
    </w:p>
    <w:p>
      <w:pPr>
        <w:pStyle w:val="Normal"/>
        <w:numPr>
          <w:ilvl w:val="0"/>
          <w:numId w:val="21"/>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podejmuje decyzję o dalszych działaniach, w tym o konieczności zawiadomienia odpowiednich służb.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Kontakt z rodzicami/opiekunami prawnymi</w:t>
      </w:r>
    </w:p>
    <w:p>
      <w:pPr>
        <w:pStyle w:val="Normal"/>
        <w:numPr>
          <w:ilvl w:val="0"/>
          <w:numId w:val="2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ucznia pokrzywdzonego są niezwłocznie informowani o: zaistniałej sytuacji, podjętych działaniach, możliwościach uzyskania pomocy. </w:t>
      </w:r>
    </w:p>
    <w:p>
      <w:pPr>
        <w:pStyle w:val="Normal"/>
        <w:numPr>
          <w:ilvl w:val="0"/>
          <w:numId w:val="23"/>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ucznia będącego sprawcą cyberprzemocy są informowani o: ustalonych okolicznościach, konsekwencjach wynikających ze Statutu szkoły, konieczności współpracy ze szkołą.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Działania wobec sprawcy cyberprzemocy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zależności od charakteru zdarzenia szkoła: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Przeprowadza rozmowę wychowawczą z uczniem. </w:t>
      </w:r>
    </w:p>
    <w:p>
      <w:pPr>
        <w:pStyle w:val="Normal"/>
        <w:numPr>
          <w:ilvl w:val="0"/>
          <w:numId w:val="2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Ustala przyczyny i okoliczności zachowania. </w:t>
      </w:r>
    </w:p>
    <w:p>
      <w:pPr>
        <w:pStyle w:val="Normal"/>
        <w:numPr>
          <w:ilvl w:val="0"/>
          <w:numId w:val="2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Zobowiązuje ucznia do zaprzestania działań naruszających prawa innych osób. </w:t>
      </w:r>
    </w:p>
    <w:p>
      <w:pPr>
        <w:pStyle w:val="Normal"/>
        <w:numPr>
          <w:ilvl w:val="0"/>
          <w:numId w:val="2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Nakłada konsekwencje przewidziane w Statucie szkoły. </w:t>
      </w:r>
    </w:p>
    <w:p>
      <w:pPr>
        <w:pStyle w:val="Normal"/>
        <w:numPr>
          <w:ilvl w:val="0"/>
          <w:numId w:val="2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Opracowuje wraz z rodzicami plan działań naprawczych. </w:t>
      </w:r>
    </w:p>
    <w:p>
      <w:pPr>
        <w:pStyle w:val="Normal"/>
        <w:numPr>
          <w:ilvl w:val="0"/>
          <w:numId w:val="2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razie potrzeby kieruje ucznia do specjalistycznej pomocy.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Działania wobec osoby pokrzywdzonej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Szkoła:</w:t>
      </w:r>
    </w:p>
    <w:p>
      <w:pPr>
        <w:pStyle w:val="Normal"/>
        <w:numPr>
          <w:ilvl w:val="0"/>
          <w:numId w:val="25"/>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Zapewnia uczniowi wsparcie psychologiczno-pedagogiczne. </w:t>
      </w:r>
    </w:p>
    <w:p>
      <w:pPr>
        <w:pStyle w:val="Normal"/>
        <w:numPr>
          <w:ilvl w:val="0"/>
          <w:numId w:val="25"/>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Monitoruje jego funkcjonowanie w szkole. </w:t>
      </w:r>
    </w:p>
    <w:p>
      <w:pPr>
        <w:pStyle w:val="Normal"/>
        <w:numPr>
          <w:ilvl w:val="0"/>
          <w:numId w:val="25"/>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Podejmuje działania wzmacniające poczucie bezpieczeństwa. </w:t>
      </w:r>
    </w:p>
    <w:p>
      <w:pPr>
        <w:pStyle w:val="Normal"/>
        <w:numPr>
          <w:ilvl w:val="0"/>
          <w:numId w:val="25"/>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razie potrzeby organizuje pomoc specjalistyczną.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Zawiadomienie Policji lub sądu rodzinnego</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zawiadamia Policję lub sąd rodzinny, gdy: cyberprzemoc nosi znamiona czynu karalnego, sprawca stosuje groźby, szantaż lub uporczywe nękanie, doszło do rozpowszechniania materiałów naruszających godność lub prywatność ucznia, działania wychowawcze szkoły nie przynoszą efektów, zachowanie ucznia wskazuje na przejawy demoralizacji.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organizuje: zajęcia dotyczące bezpieczeństwa w Internecie, warsztaty dotyczące odpowiedzialnego korzystania z technologii, działania edukacyjne dla uczniów, rodziców i nauczycieli.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FirstParagraph"/>
        <w:rPr>
          <w:rFonts w:ascii="Times New Roman" w:hAnsi="Times New Roman" w:cs="Times New Roman"/>
          <w:b/>
          <w:bCs/>
          <w:sz w:val="22"/>
          <w:szCs w:val="22"/>
          <w:lang w:val="pl-PL"/>
        </w:rPr>
      </w:pPr>
      <w:bookmarkStart w:id="0" w:name="zakres-stosowania-procedury"/>
      <w:bookmarkEnd w:id="0"/>
      <w:r>
        <w:rPr>
          <w:rFonts w:cs="Times New Roman" w:ascii="Times New Roman" w:hAnsi="Times New Roman"/>
          <w:b/>
          <w:bCs/>
          <w:sz w:val="22"/>
          <w:szCs w:val="22"/>
          <w:lang w:val="pl-PL"/>
        </w:rPr>
        <w:t>2.PROCEDURA POSTĘPOWANIAW SYTUACJACH KRYZYSOWYCH ZWIĄZANYCH Z WYKORZYSTYWANIEM  SZTUCZNEJ INTELIGENCJI AI</w:t>
      </w:r>
    </w:p>
    <w:p>
      <w:pPr>
        <w:pStyle w:val="BodyText"/>
        <w:rPr>
          <w:rFonts w:ascii="Times New Roman" w:hAnsi="Times New Roman" w:cs="Times New Roman"/>
          <w:sz w:val="22"/>
          <w:szCs w:val="22"/>
          <w:lang w:eastAsia="zh-CN"/>
        </w:rPr>
      </w:pPr>
      <w:r>
        <w:rPr>
          <w:rFonts w:cs="Times New Roman" w:ascii="Times New Roman" w:hAnsi="Times New Roman"/>
          <w:sz w:val="22"/>
          <w:szCs w:val="22"/>
          <w:lang w:eastAsia="zh-CN"/>
        </w:rPr>
        <w:t>Procedura ma zastosowanie wtedy, gdy wykorzystanie narzędzi AI przez ucznia, pracownika szkoły lub inną osobę powoduje albo może powodować zagrożenie dla bezpieczeństwa, prywatności, praw, dobrostanu lub prawidłowego funkcjonowania szkoły.</w:t>
      </w:r>
    </w:p>
    <w:p>
      <w:pPr>
        <w:pStyle w:val="Normal"/>
        <w:spacing w:lineRule="auto" w:line="276" w:before="0" w:after="120"/>
        <w:rPr>
          <w:rFonts w:ascii="Times New Roman" w:hAnsi="Times New Roman" w:eastAsia="Calibri" w:cs="Times New Roman"/>
          <w:sz w:val="22"/>
          <w:szCs w:val="22"/>
        </w:rPr>
      </w:pPr>
      <w:r>
        <w:rPr>
          <w:rFonts w:eastAsia="Calibri" w:cs="Times New Roman" w:ascii="Times New Roman" w:hAnsi="Times New Roman"/>
          <w:sz w:val="22"/>
          <w:szCs w:val="22"/>
        </w:rPr>
      </w:r>
      <w:bookmarkStart w:id="1" w:name="zakres-stosowania-procedury"/>
      <w:bookmarkStart w:id="2" w:name="krytyczny-incydent-ai"/>
      <w:bookmarkStart w:id="3" w:name="definicje"/>
      <w:bookmarkStart w:id="4" w:name="zakres-stosowania-procedury"/>
      <w:bookmarkStart w:id="5" w:name="krytyczny-incydent-ai"/>
      <w:bookmarkStart w:id="6" w:name="definicje"/>
      <w:bookmarkEnd w:id="4"/>
      <w:bookmarkEnd w:id="5"/>
      <w:bookmarkEnd w:id="6"/>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b/>
          <w:bCs/>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krytyczny-incydent-ai"/>
      <w:bookmarkStart w:id="8" w:name="definicje"/>
      <w:bookmarkStart w:id="9" w:name="X7a8a0f0c4cdea8ede3ad1f5fd09518d6e07f1bd"/>
      <w:bookmarkEnd w:id="7"/>
      <w:bookmarkEnd w:id="8"/>
      <w:bookmarkEnd w:id="9"/>
      <w:r>
        <w:rPr>
          <w:rFonts w:eastAsia="" w:cs="Times New Roman" w:ascii="Times New Roman" w:hAnsi="Times New Roman" w:eastAsiaTheme="majorEastAsia"/>
          <w:color w:themeColor="accent1" w:themeShade="bf" w:val="2F5496"/>
          <w:sz w:val="22"/>
          <w:szCs w:val="22"/>
        </w:rPr>
        <w:t xml:space="preserve"> </w:t>
      </w:r>
      <w:r>
        <w:rPr>
          <w:rFonts w:eastAsia="" w:cs="Times New Roman" w:ascii="Times New Roman" w:hAnsi="Times New Roman" w:eastAsiaTheme="majorEastAsia"/>
          <w:b/>
          <w:bCs/>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Przykłady sytuacji kryzysowych związanych z AI</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Za sytuacje wymagające zastosowania procedury uznaje się w szczególności: stworzenie deepfake’u z wizerunkiem ucznia lub nauczyciela; wygenerowanie fałszywego nagrania przedstawiającego ucznia lub pracownika szkoły; wykorzystanie AI do ośmieszania, poniżania lub znieważania ucznia; wykorzystanie AI do cyberprzemocy; tworzenie materiałów seksualizujących z wykorzystaniem wizerunku małoletniego; rozpowszechnianie fałszywych informacji dotyczących ucznia, nauczyciela lub szkoły; podszywanie się pod ucznia, nauczyciela, dyrektora lub rodzica przy wykorzystaniu AI; wykorzystanie AI do generowania gróźb lub szantażu; wykorzystanie AI do wyłudzania pieniędzy lub danych;wprowadzanie do publicznego narzędzia AI danych osobowych uczniów lub pracowników;wprowadzanie do systemu AI informacji dotyczących zdrowia, sytuacji rodzinnej, opinii/orzeczeń, problemów wychowawczych lub innych danych wymagających szczególnej ochrony;wykorzystywanie AI do automatycznego oceniania uczniów w sposób niezgodny z prawem lub zasadami obowiązującymi w szkole;podejmowanie przez system AI decyzji dotyczących ucznia bez odpowiedniej kontroli człowieka;wykorzystanie AI do fałszowania dokumentów szkolnych;wykorzystanie AI do generowania fałszywych podpisów, głosu lub korespondencji;masowe generowanie treści o charakterze agresywnym, dyskryminującym lub nienawistnym;wykorzystanie AI do oszustwa podczas sprawdzianu, egzaminu lub innej formy sprawdzania wiedzy;przedstawianie treści wygenerowanych przez AI jako własnej pracy bez poinformowania nauczyciela, jeżeli zasady wykonania zadania tego zabraniają;wykorzystanie narzędzia AI naruszającego prawa autorskie lub prawa osób trzecich;inne wykorzystanie AI, które może naruszać bezpieczeństwo uczniów lub pracowników.</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eastAsiaTheme="minorEastAsia" w:ascii="Times New Roman" w:hAnsi="Times New Roman"/>
          <w:kern w:val="0"/>
          <w:sz w:val="22"/>
          <w:szCs w:val="22"/>
          <w:lang w:eastAsia="zh-CN"/>
          <w14:ligatures w14:val="none"/>
        </w:rPr>
      </w:r>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0" w:name="X7a8a0f0c4cdea8ede3ad1f5fd09518d6e07f1bd"/>
      <w:bookmarkStart w:id="11" w:name="ogólne-zasady-reagowania"/>
      <w:bookmarkEnd w:id="10"/>
      <w:bookmarkEnd w:id="11"/>
      <w:r>
        <w:rPr>
          <w:rFonts w:eastAsia="" w:cs="Times New Roman" w:ascii="Times New Roman" w:hAnsi="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Ogólne zasady reagowania</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W przypadku ujawnienia incydentu AI należy stosować zasadę:</w:t>
      </w:r>
    </w:p>
    <w:p>
      <w:pPr>
        <w:pStyle w:val="Normal"/>
        <w:spacing w:lineRule="auto" w:line="276" w:before="0" w:after="120"/>
        <w:rPr>
          <w:rFonts w:ascii="Times New Roman" w:hAnsi="Times New Roman" w:eastAsia="Calibri" w:cs="Times New Roman"/>
          <w:sz w:val="22"/>
          <w:szCs w:val="22"/>
        </w:rPr>
      </w:pPr>
      <w:r>
        <w:rPr>
          <w:rFonts w:eastAsia="Calibri" w:cs="Times New Roman" w:ascii="Times New Roman" w:hAnsi="Times New Roman"/>
          <w:b/>
          <w:bCs/>
          <w:sz w:val="22"/>
          <w:szCs w:val="22"/>
        </w:rPr>
        <w:t>ZATRZYMAJ – ZABEZPIECZ – ZGŁOŚ – OCEŃ – CHROŃ – DOKUMENTUJ – MONITORUJ</w:t>
      </w:r>
    </w:p>
    <w:p>
      <w:pPr>
        <w:pStyle w:val="Normal"/>
        <w:keepNext w:val="true"/>
        <w:keepLines/>
        <w:numPr>
          <w:ilvl w:val="0"/>
          <w:numId w:val="0"/>
        </w:numPr>
        <w:spacing w:lineRule="auto" w:line="276" w:before="160" w:after="80"/>
        <w:outlineLvl w:val="2"/>
        <w:rPr>
          <w:rFonts w:ascii="Times New Roman" w:hAnsi="Times New Roman" w:eastAsia="" w:cs="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2" w:name="krok-1.-zatrzymaj-zagrożenie"/>
      <w:bookmarkEnd w:id="12"/>
      <w:r>
        <w:rPr>
          <w:rFonts w:eastAsia="" w:cs="Times New Roman" w:ascii="Times New Roman" w:hAnsi="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Krok 1. Zatrzymaj zagrożenie</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Jeżeli jest to możliwe i bezpieczne: przerwij dalsze rozpowszechnianie materiału; poleć uczniowi zaprzestanie dalszego udostępniania treści; nie nakazuj uczniom publicznego komentowania lub przesyłania materiału; nie przesyłaj materiału dalej osobom nieuprawnionym.</w:t>
      </w:r>
    </w:p>
    <w:p>
      <w:pPr>
        <w:pStyle w:val="Normal"/>
        <w:keepNext w:val="true"/>
        <w:keepLines/>
        <w:numPr>
          <w:ilvl w:val="0"/>
          <w:numId w:val="0"/>
        </w:numPr>
        <w:spacing w:lineRule="auto" w:line="276" w:before="160" w:after="80"/>
        <w:outlineLvl w:val="2"/>
        <w:rPr>
          <w:rFonts w:ascii="Times New Roman" w:hAnsi="Times New Roman" w:eastAsia="" w:cs="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krok-1.-zatrzymaj-zagrożenie"/>
      <w:bookmarkStart w:id="14" w:name="krok-2.-zabezpiecz-informacje"/>
      <w:bookmarkEnd w:id="13"/>
      <w:bookmarkEnd w:id="14"/>
      <w:r>
        <w:rPr>
          <w:rFonts w:eastAsia="" w:cs="Times New Roman" w:ascii="Times New Roman" w:hAnsi="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Krok 2. Zabezpiecz informacje</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W miarę możliwości należy zachować: adres strony lub profilu; nazwę konta użytkownika; datę i godzinę zdarzenia; informację, gdzie materiał został opublikowany; podstawowe informacje o charakterze materiału;zrzuty ekranu – wyłącznie w zakresie niezbędnym do udokumentowania zdarzenia.</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Nie należy tworzyć dodatkowych kopii materiałów zawierających treści seksualne z udziałem małoletnich ani rozpowszechniać ich w celu „zabezpieczenia dowodu”.</w:t>
      </w:r>
    </w:p>
    <w:p>
      <w:pPr>
        <w:pStyle w:val="Normal"/>
        <w:keepNext w:val="true"/>
        <w:keepLines/>
        <w:numPr>
          <w:ilvl w:val="0"/>
          <w:numId w:val="0"/>
        </w:numPr>
        <w:spacing w:lineRule="auto" w:line="276" w:before="160" w:after="80"/>
        <w:outlineLvl w:val="2"/>
        <w:rPr>
          <w:rFonts w:ascii="Times New Roman" w:hAnsi="Times New Roman" w:eastAsia="" w:cs="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5" w:name="krok-2.-zabezpiecz-informacje"/>
      <w:bookmarkStart w:id="16" w:name="krok-3.-zgłoś-zdarzenie"/>
      <w:bookmarkEnd w:id="15"/>
      <w:bookmarkEnd w:id="16"/>
      <w:r>
        <w:rPr>
          <w:rFonts w:eastAsia="" w:cs="Times New Roman" w:ascii="Times New Roman" w:hAnsi="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Krok 3. Zgłoś zdarzenie</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Osoba, która ujawniła zdarzenie, niezwłocznie informuje: dyrektora;wychowawcę;pedagoga/psychologa – jeżeli zdarzenie dotyczy ucznia;IOD – jeżeli istnieje podejrzenie naruszenia danych osobowych.</w:t>
      </w:r>
    </w:p>
    <w:p>
      <w:pPr>
        <w:pStyle w:val="Normal"/>
        <w:keepNext w:val="true"/>
        <w:keepLines/>
        <w:numPr>
          <w:ilvl w:val="0"/>
          <w:numId w:val="0"/>
        </w:numPr>
        <w:spacing w:lineRule="auto" w:line="276" w:before="160" w:after="80"/>
        <w:outlineLvl w:val="2"/>
        <w:rPr>
          <w:rFonts w:ascii="Times New Roman" w:hAnsi="Times New Roman" w:eastAsia="" w:cs="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7" w:name="krok-3.-zgłoś-zdarzenie"/>
      <w:bookmarkStart w:id="18" w:name="krok-4.-oceń-poziom-zagrożenia"/>
      <w:bookmarkEnd w:id="17"/>
      <w:bookmarkEnd w:id="18"/>
      <w:r>
        <w:rPr>
          <w:rFonts w:eastAsia="" w:cs="Times New Roman" w:ascii="Times New Roman" w:hAnsi="Times New Roman" w:eastAsiaTheme="majorEastAsia"/>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Krok 4. Oceń poziom zagrożenia</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Dyrektor lub osoba przez niego upoważniona ustala:</w:t>
      </w:r>
    </w:p>
    <w:p>
      <w:pPr>
        <w:pStyle w:val="Normal"/>
        <w:numPr>
          <w:ilvl w:val="0"/>
          <w:numId w:val="150"/>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kto jest osobą pokrzywdzoną;</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kto mógł wytworzyć materiał;</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gdzie materiał został opublikowany;</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czy jest nadal rozpowszechniany;</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czy materiał dotyczy osoby małoletniej;</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czy zawiera treści seksualne;</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czy występują groźby, szantaż lub przemoc;</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czy doszło do ujawnienia danych osobowych;</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czy zdarzenie może stanowić czyn zabroniony;</w:t>
      </w:r>
    </w:p>
    <w:p>
      <w:pPr>
        <w:pStyle w:val="Normal"/>
        <w:numPr>
          <w:ilvl w:val="0"/>
          <w:numId w:val="28"/>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czy konieczne jest zawiadomienie odpowiednich służb.</w:t>
      </w:r>
    </w:p>
    <w:p>
      <w:pPr>
        <w:pStyle w:val="Normal"/>
        <w:keepNext w:val="true"/>
        <w:keepLines/>
        <w:numPr>
          <w:ilvl w:val="0"/>
          <w:numId w:val="0"/>
        </w:numPr>
        <w:spacing w:lineRule="auto" w:line="276" w:before="160" w:after="80"/>
        <w:outlineLvl w:val="1"/>
        <w:rPr>
          <w:rFonts w:ascii="Times New Roman" w:hAnsi="Times New Roman" w:eastAsia="" w:cs="Times New Roman" w:eastAsiaTheme="minorEastAsia"/>
          <w:kern w:val="0"/>
          <w:sz w:val="22"/>
          <w:szCs w:val="22"/>
          <w:lang w:eastAsia="zh-CN"/>
          <w14:ligatures w14:val="none"/>
        </w:rPr>
      </w:pPr>
      <w:bookmarkStart w:id="19" w:name="ogólne-zasady-reagowania"/>
      <w:bookmarkStart w:id="20" w:name="krok-4.-oceń-poziom-zagrożenia"/>
      <w:bookmarkStart w:id="21" w:name="Xb53f793ffb6cc768e8ed3757b0b478eb977ca94"/>
      <w:bookmarkEnd w:id="19"/>
      <w:bookmarkEnd w:id="20"/>
      <w:r>
        <w:rPr>
          <w:rFonts w:eastAsia="" w:cs="Times New Roman" w:ascii="Times New Roman" w:hAnsi="Times New Roman" w:eastAsiaTheme="majorEastAsia"/>
          <w:color w:themeColor="accent1" w:themeShade="bf" w:val="2F5496"/>
          <w:sz w:val="22"/>
          <w:szCs w:val="22"/>
        </w:rPr>
        <w:t xml:space="preserve"> </w:t>
      </w:r>
      <w:bookmarkStart w:id="22" w:name="X4f981a0449b6a7770d8b909e95e7cb34b01e58d"/>
      <w:bookmarkEnd w:id="21"/>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3" w:name="obowiązek-zachowania-poufności"/>
      <w:bookmarkEnd w:id="22"/>
      <w:bookmarkEnd w:id="23"/>
      <w:r>
        <w:rPr>
          <w:rFonts w:eastAsia="" w:cs="Times New Roman" w:ascii="Times New Roman" w:hAnsi="Times New Roman" w:eastAsiaTheme="majorEastAsia"/>
          <w:color w:themeColor="accent1" w:themeShade="bf" w:val="2F5496"/>
          <w:sz w:val="22"/>
          <w:szCs w:val="22"/>
        </w:rPr>
        <w:t xml:space="preserve"> </w:t>
      </w:r>
      <w:r>
        <w:rPr>
          <w:rFonts w:eastAsia="" w:cs="Times New Roman" w:ascii="Times New Roman" w:hAnsi="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Obowiązek zachowania poufności</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Osoby uczestniczące w interwencji: zachowują poufność;przekazują informacje wyłącznie osobom uprawnionym; nie udostępniają materiałów osobom postronnym; nie publikują informacji o zdarzeniu w mediach społecznościowych;nie komentują publicznie sytuacji ucznia.</w:t>
      </w:r>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b/>
          <w:bCs/>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4" w:name="obowiązek-zachowania-poufności"/>
      <w:bookmarkStart w:id="25" w:name="dokumentowanie-zdarzenia"/>
      <w:bookmarkEnd w:id="24"/>
      <w:bookmarkEnd w:id="25"/>
      <w:r>
        <w:rPr>
          <w:rFonts w:eastAsia="" w:cs="Times New Roman" w:ascii="Times New Roman" w:hAnsi="Times New Roman" w:eastAsiaTheme="majorEastAsia"/>
          <w:b/>
          <w:bCs/>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Dokumentowanie zdarzenia</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Każdy poważny incydent AI powinien zostać udokumentowany.</w:t>
      </w:r>
    </w:p>
    <w:p>
      <w:pPr>
        <w:pStyle w:val="Normal"/>
        <w:spacing w:lineRule="auto" w:line="276" w:before="0" w:after="120"/>
        <w:rPr>
          <w:rFonts w:ascii="Times New Roman" w:hAnsi="Times New Roman" w:eastAsia="Calibri" w:cs="Times New Roman"/>
          <w:sz w:val="22"/>
          <w:szCs w:val="22"/>
        </w:rPr>
      </w:pPr>
      <w:r>
        <w:rPr>
          <w:rFonts w:eastAsia="Calibri" w:cs="Times New Roman" w:ascii="Times New Roman" w:hAnsi="Times New Roman"/>
          <w:sz w:val="22"/>
          <w:szCs w:val="22"/>
        </w:rPr>
        <w:t>Dokumentacja może obejmować:</w:t>
      </w:r>
    </w:p>
    <w:p>
      <w:pPr>
        <w:pStyle w:val="Normal"/>
        <w:numPr>
          <w:ilvl w:val="0"/>
          <w:numId w:val="151"/>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notatkę służbową;</w:t>
      </w:r>
    </w:p>
    <w:p>
      <w:pPr>
        <w:pStyle w:val="Normal"/>
        <w:numPr>
          <w:ilvl w:val="0"/>
          <w:numId w:val="152"/>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datę i godzinę zgłoszenia;</w:t>
      </w:r>
    </w:p>
    <w:p>
      <w:pPr>
        <w:pStyle w:val="Normal"/>
        <w:numPr>
          <w:ilvl w:val="0"/>
          <w:numId w:val="153"/>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opis zdarzenia;</w:t>
      </w:r>
    </w:p>
    <w:p>
      <w:pPr>
        <w:pStyle w:val="Normal"/>
        <w:numPr>
          <w:ilvl w:val="0"/>
          <w:numId w:val="154"/>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dane osoby zgłaszającej;</w:t>
      </w:r>
    </w:p>
    <w:p>
      <w:pPr>
        <w:pStyle w:val="Normal"/>
        <w:numPr>
          <w:ilvl w:val="0"/>
          <w:numId w:val="155"/>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dane osoby pokrzywdzonej;</w:t>
      </w:r>
    </w:p>
    <w:p>
      <w:pPr>
        <w:pStyle w:val="Normal"/>
        <w:numPr>
          <w:ilvl w:val="0"/>
          <w:numId w:val="156"/>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informacje dotyczące sprawcy – jeżeli są znane;</w:t>
      </w:r>
    </w:p>
    <w:p>
      <w:pPr>
        <w:pStyle w:val="Normal"/>
        <w:numPr>
          <w:ilvl w:val="0"/>
          <w:numId w:val="15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opis podjętych działań;</w:t>
      </w:r>
    </w:p>
    <w:p>
      <w:pPr>
        <w:pStyle w:val="Normal"/>
        <w:numPr>
          <w:ilvl w:val="0"/>
          <w:numId w:val="158"/>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informację o kontakcie z rodzicami;</w:t>
      </w:r>
    </w:p>
    <w:p>
      <w:pPr>
        <w:pStyle w:val="Normal"/>
        <w:numPr>
          <w:ilvl w:val="0"/>
          <w:numId w:val="159"/>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informację o zawiadomieniu instytucji zewnętrznych;</w:t>
      </w:r>
    </w:p>
    <w:p>
      <w:pPr>
        <w:pStyle w:val="Normal"/>
        <w:numPr>
          <w:ilvl w:val="0"/>
          <w:numId w:val="160"/>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informację o udzielonym wsparciu psychologiczno-pedagogicznym;</w:t>
      </w:r>
    </w:p>
    <w:p>
      <w:pPr>
        <w:pStyle w:val="Normal"/>
        <w:numPr>
          <w:ilvl w:val="0"/>
          <w:numId w:val="161"/>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informację o działaniach naprawczych;</w:t>
      </w:r>
    </w:p>
    <w:p>
      <w:pPr>
        <w:pStyle w:val="Normal"/>
        <w:numPr>
          <w:ilvl w:val="0"/>
          <w:numId w:val="162"/>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informację o monitorowaniu sytuacji.</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Dokumentację przechowuje się zgodnie z przepisami dotyczącymi dokumentacji szkolnej, ochrony danych osobowych i zasadami obowiązującymi w szkole.</w:t>
      </w:r>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b/>
          <w:bCs/>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6" w:name="dokumentowanie-zdarzenia"/>
      <w:bookmarkStart w:id="27" w:name="współpraca-z-rodzicami"/>
      <w:bookmarkEnd w:id="26"/>
      <w:bookmarkEnd w:id="27"/>
      <w:r>
        <w:rPr>
          <w:rFonts w:eastAsia="" w:cs="Times New Roman" w:ascii="Times New Roman" w:hAnsi="Times New Roman" w:eastAsiaTheme="majorEastAsia"/>
          <w:b/>
          <w:bCs/>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Współpraca z rodzicami</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Rodzice/opiekunowie prawni powinni zostać poinformowani o poważnym incydencie dotyczącym ich dziecka.</w:t>
      </w:r>
    </w:p>
    <w:p>
      <w:pPr>
        <w:pStyle w:val="Normal"/>
        <w:spacing w:lineRule="auto" w:line="276" w:before="0" w:after="120"/>
        <w:rPr>
          <w:rFonts w:ascii="Times New Roman" w:hAnsi="Times New Roman" w:eastAsia="Calibri" w:cs="Times New Roman"/>
          <w:sz w:val="22"/>
          <w:szCs w:val="22"/>
        </w:rPr>
      </w:pPr>
      <w:r>
        <w:rPr>
          <w:rFonts w:eastAsia="Calibri" w:cs="Times New Roman" w:ascii="Times New Roman" w:hAnsi="Times New Roman"/>
          <w:sz w:val="22"/>
          <w:szCs w:val="22"/>
        </w:rPr>
        <w:t>Rozmowa powinna:</w:t>
      </w:r>
    </w:p>
    <w:p>
      <w:pPr>
        <w:pStyle w:val="Normal"/>
        <w:numPr>
          <w:ilvl w:val="0"/>
          <w:numId w:val="163"/>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przedstawiać fakty, a nie niepotwierdzone informacje;</w:t>
      </w:r>
    </w:p>
    <w:p>
      <w:pPr>
        <w:pStyle w:val="Normal"/>
        <w:numPr>
          <w:ilvl w:val="0"/>
          <w:numId w:val="164"/>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wskazywać działania podjęte przez szkołę;</w:t>
      </w:r>
    </w:p>
    <w:p>
      <w:pPr>
        <w:pStyle w:val="Normal"/>
        <w:numPr>
          <w:ilvl w:val="0"/>
          <w:numId w:val="165"/>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informować o możliwościach uzyskania pomocy;</w:t>
      </w:r>
    </w:p>
    <w:p>
      <w:pPr>
        <w:pStyle w:val="Normal"/>
        <w:numPr>
          <w:ilvl w:val="0"/>
          <w:numId w:val="166"/>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wskazywać działania, które mogą podjąć rodzice;</w:t>
      </w:r>
    </w:p>
    <w:p>
      <w:pPr>
        <w:pStyle w:val="Normal"/>
        <w:numPr>
          <w:ilvl w:val="0"/>
          <w:numId w:val="167"/>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uwzględniać dobro i prywatność dziecka.</w:t>
      </w:r>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8" w:name="współpraca-z-rodzicami"/>
      <w:bookmarkStart w:id="29" w:name="współpraca-z-instytucjami-zewnętrznymi"/>
      <w:bookmarkEnd w:id="28"/>
      <w:bookmarkEnd w:id="29"/>
      <w:r>
        <w:rPr>
          <w:rFonts w:eastAsia="" w:cs="Times New Roman" w:ascii="Times New Roman" w:hAnsi="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Współpraca z instytucjami zewnętrznymi</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W zależności od charakteru zdarzenia szkoła może współpracować z:</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Policją;</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prokuraturą;</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sądem rodzinnym;</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poradnią psychologiczno-pedagogiczną;</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organem prowadzącym;</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kuratorium oświaty;</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Urzędem Ochrony Danych Osobowych – w zakresie wynikającym z przepisów;</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specjalistami ds. cyberbezpieczeństwa;</w:t>
      </w:r>
    </w:p>
    <w:p>
      <w:pPr>
        <w:pStyle w:val="Normal"/>
        <w:numPr>
          <w:ilvl w:val="0"/>
          <w:numId w:val="27"/>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administratorem serwisu internetowego, na którym opublikowano materiał.</w:t>
      </w:r>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0" w:name="współpraca-z-instytucjami-zewnętrznymi"/>
      <w:bookmarkStart w:id="31" w:name="działania-po-zakończeniu-interwencji"/>
      <w:bookmarkEnd w:id="30"/>
      <w:bookmarkEnd w:id="31"/>
      <w:r>
        <w:rPr>
          <w:rFonts w:eastAsia="" w:cs="Times New Roman" w:ascii="Times New Roman" w:hAnsi="Times New Roman" w:eastAsiaTheme="majorEastAsia"/>
          <w:color w:themeColor="accent1" w:themeShade="bf" w:val="2F5496"/>
          <w:sz w:val="22"/>
          <w:szCs w:val="22"/>
        </w:rPr>
        <w:t xml:space="preserve"> </w:t>
      </w:r>
      <w:r>
        <w:rPr>
          <w:rFonts w:eastAsia="" w:cs="Times New Roman" w:ascii="Times New Roman" w:hAnsi="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Działania po zakończeniu interwencji</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Po zakończeniu interwencji szkoła:</w:t>
      </w:r>
    </w:p>
    <w:p>
      <w:pPr>
        <w:pStyle w:val="Normal"/>
        <w:numPr>
          <w:ilvl w:val="0"/>
          <w:numId w:val="168"/>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monitoruje sytuację osoby pokrzywdzonej;</w:t>
      </w:r>
    </w:p>
    <w:p>
      <w:pPr>
        <w:pStyle w:val="Normal"/>
        <w:numPr>
          <w:ilvl w:val="0"/>
          <w:numId w:val="169"/>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sprawdza, czy materiał nadal jest rozpowszechniany;</w:t>
      </w:r>
    </w:p>
    <w:p>
      <w:pPr>
        <w:pStyle w:val="Normal"/>
        <w:numPr>
          <w:ilvl w:val="0"/>
          <w:numId w:val="170"/>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zapewnia wsparcie psychologiczno-pedagogiczne;</w:t>
      </w:r>
    </w:p>
    <w:p>
      <w:pPr>
        <w:pStyle w:val="Normal"/>
        <w:numPr>
          <w:ilvl w:val="0"/>
          <w:numId w:val="171"/>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analizuje skuteczność podjętych działań;</w:t>
      </w:r>
    </w:p>
    <w:p>
      <w:pPr>
        <w:pStyle w:val="Normal"/>
        <w:numPr>
          <w:ilvl w:val="0"/>
          <w:numId w:val="172"/>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podejmuje działania wychowawcze wobec sprawcy;</w:t>
      </w:r>
    </w:p>
    <w:p>
      <w:pPr>
        <w:pStyle w:val="Normal"/>
        <w:numPr>
          <w:ilvl w:val="0"/>
          <w:numId w:val="173"/>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przeprowadza działania profilaktyczne;</w:t>
      </w:r>
    </w:p>
    <w:p>
      <w:pPr>
        <w:pStyle w:val="Normal"/>
        <w:numPr>
          <w:ilvl w:val="0"/>
          <w:numId w:val="174"/>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w razie potrzeby aktualizuje procedury bezpieczeństwa cyfrowego;</w:t>
      </w:r>
    </w:p>
    <w:p>
      <w:pPr>
        <w:pStyle w:val="Normal"/>
        <w:numPr>
          <w:ilvl w:val="0"/>
          <w:numId w:val="175"/>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podnosi kompetencje pracowników w zakresie bezpiecznego korzystania z AI.</w:t>
      </w:r>
    </w:p>
    <w:p>
      <w:pPr>
        <w:pStyle w:val="Normal"/>
        <w:keepNext w:val="true"/>
        <w:keepLines/>
        <w:numPr>
          <w:ilvl w:val="0"/>
          <w:numId w:val="0"/>
        </w:numPr>
        <w:spacing w:lineRule="auto" w:line="276" w:before="160" w:after="80"/>
        <w:outlineLvl w:val="1"/>
        <w:rPr>
          <w:rFonts w:ascii="Times New Roman" w:hAnsi="Times New Roman" w:eastAsia="" w:cs="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2" w:name="działania-po-zakończeniu-interwencji"/>
      <w:bookmarkStart w:id="33" w:name="edukacja-i-profilaktyka"/>
      <w:bookmarkEnd w:id="32"/>
      <w:bookmarkEnd w:id="33"/>
      <w:r>
        <w:rPr>
          <w:rFonts w:eastAsia="" w:cs="Times New Roman" w:ascii="Times New Roman" w:hAnsi="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eastAsia="" w:cs="Times New Roman" w:ascii="Times New Roman" w:hAnsi="Times New Roman" w:eastAsiaTheme="majorEastAsia"/>
          <w:b/>
          <w:color w:themeColor="text1" w:val="00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Edukacja i profilaktyka</w:t>
      </w:r>
    </w:p>
    <w:p>
      <w:pPr>
        <w:pStyle w:val="Normal"/>
        <w:spacing w:lineRule="auto" w:line="240" w:before="180" w:after="180"/>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Szkoła prowadzi działania mające na celu rozwijanie kompetencji uczniów i pracowników w zakresie:</w:t>
      </w:r>
    </w:p>
    <w:p>
      <w:pPr>
        <w:pStyle w:val="Normal"/>
        <w:numPr>
          <w:ilvl w:val="0"/>
          <w:numId w:val="176"/>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bezpiecznego korzystania z AI;</w:t>
      </w:r>
    </w:p>
    <w:p>
      <w:pPr>
        <w:pStyle w:val="Normal"/>
        <w:numPr>
          <w:ilvl w:val="0"/>
          <w:numId w:val="177"/>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ochrony danych osobowych;</w:t>
      </w:r>
    </w:p>
    <w:p>
      <w:pPr>
        <w:pStyle w:val="Normal"/>
        <w:numPr>
          <w:ilvl w:val="0"/>
          <w:numId w:val="178"/>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ochrony wizerunku;</w:t>
      </w:r>
    </w:p>
    <w:p>
      <w:pPr>
        <w:pStyle w:val="Normal"/>
        <w:numPr>
          <w:ilvl w:val="0"/>
          <w:numId w:val="179"/>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rozpoznawania deepfake’ów;</w:t>
      </w:r>
    </w:p>
    <w:p>
      <w:pPr>
        <w:pStyle w:val="Normal"/>
        <w:numPr>
          <w:ilvl w:val="0"/>
          <w:numId w:val="180"/>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rozpoznawania dezinformacji;</w:t>
      </w:r>
    </w:p>
    <w:p>
      <w:pPr>
        <w:pStyle w:val="Normal"/>
        <w:numPr>
          <w:ilvl w:val="0"/>
          <w:numId w:val="181"/>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cyberprzemocy;</w:t>
      </w:r>
    </w:p>
    <w:p>
      <w:pPr>
        <w:pStyle w:val="Normal"/>
        <w:numPr>
          <w:ilvl w:val="0"/>
          <w:numId w:val="182"/>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praw autorskich;</w:t>
      </w:r>
    </w:p>
    <w:p>
      <w:pPr>
        <w:pStyle w:val="Normal"/>
        <w:numPr>
          <w:ilvl w:val="0"/>
          <w:numId w:val="183"/>
        </w:numPr>
        <w:spacing w:lineRule="auto" w:line="240" w:before="36" w:after="36"/>
        <w:rPr>
          <w:rFonts w:ascii="Times New Roman" w:hAnsi="Times New Roman" w:eastAsia="" w:cs="Times New Roman" w:eastAsiaTheme="minorEastAsia"/>
          <w:kern w:val="0"/>
          <w:sz w:val="22"/>
          <w:szCs w:val="22"/>
          <w:lang w:val="en-US" w:eastAsia="zh-CN"/>
          <w14:ligatures w14:val="none"/>
        </w:rPr>
      </w:pPr>
      <w:r>
        <w:rPr>
          <w:rFonts w:eastAsia="" w:cs="Times New Roman" w:ascii="Times New Roman" w:hAnsi="Times New Roman" w:eastAsiaTheme="minorEastAsia"/>
          <w:kern w:val="0"/>
          <w:sz w:val="22"/>
          <w:szCs w:val="22"/>
          <w:lang w:val="en-US" w:eastAsia="zh-CN"/>
          <w14:ligatures w14:val="none"/>
        </w:rPr>
        <w:t>odpowiedzialności za publikowane treści;</w:t>
      </w:r>
    </w:p>
    <w:p>
      <w:pPr>
        <w:pStyle w:val="Normal"/>
        <w:numPr>
          <w:ilvl w:val="0"/>
          <w:numId w:val="184"/>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krytycznej oceny informacji wygenerowanych przez AI;</w:t>
      </w:r>
    </w:p>
    <w:p>
      <w:pPr>
        <w:pStyle w:val="Normal"/>
        <w:numPr>
          <w:ilvl w:val="0"/>
          <w:numId w:val="185"/>
        </w:numPr>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ascii="Times New Roman" w:hAnsi="Times New Roman" w:eastAsiaTheme="minorEastAsia"/>
          <w:kern w:val="0"/>
          <w:sz w:val="22"/>
          <w:szCs w:val="22"/>
          <w:lang w:eastAsia="zh-CN"/>
          <w14:ligatures w14:val="none"/>
        </w:rPr>
        <w:t>zasad etycznego korzystania z AI.</w:t>
      </w:r>
    </w:p>
    <w:p>
      <w:pPr>
        <w:pStyle w:val="Normal"/>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eastAsiaTheme="minorEastAsia" w:ascii="Times New Roman" w:hAnsi="Times New Roman"/>
          <w:kern w:val="0"/>
          <w:sz w:val="22"/>
          <w:szCs w:val="22"/>
          <w:lang w:eastAsia="zh-CN"/>
          <w14:ligatures w14:val="none"/>
        </w:rPr>
      </w:r>
    </w:p>
    <w:p>
      <w:pPr>
        <w:pStyle w:val="Normal"/>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eastAsiaTheme="minorEastAsia" w:ascii="Times New Roman" w:hAnsi="Times New Roman"/>
          <w:kern w:val="0"/>
          <w:sz w:val="22"/>
          <w:szCs w:val="22"/>
          <w:lang w:eastAsia="zh-CN"/>
          <w14:ligatures w14:val="none"/>
        </w:rPr>
      </w:r>
    </w:p>
    <w:p>
      <w:pPr>
        <w:pStyle w:val="Normal"/>
        <w:keepNext w:val="true"/>
        <w:keepLines/>
        <w:numPr>
          <w:ilvl w:val="0"/>
          <w:numId w:val="0"/>
        </w:numPr>
        <w:spacing w:lineRule="auto" w:line="240" w:before="360" w:after="80"/>
        <w:outlineLvl w:val="0"/>
        <w:rPr>
          <w:rFonts w:ascii="Times New Roman" w:hAnsi="Times New Roman" w:eastAsia="Times New Roman" w:cs="Times New Roman"/>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34" w:name="X97739476c9129a54ec2dc209d9113cacaf8d1c7"/>
      <w:r>
        <w:rPr>
          <w:rFonts w:eastAsia="Times New Roman" w:cs="Times New Roman" w:ascii="Times New Roman" w:hAnsi="Times New Roman"/>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3.PROCEDURA POSTĘPOWANIA W PRZYPADKU TWORZENIA LUB ROZPOWSZECHNIANIA TZW. DEEPFAKE’ÓW Z WIZERUNKIEM UCZNIÓW LUB NAUCZYCIELI</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Deepfake to materiał wygenerowany lub zmanipulowany przy użyciu sztucznej inteligencji, przedstawiający istniejącą osobę, przedmiot, miejsce, podmiot lub zdarzenie w sposób, który może spowodować, że odbiorca uzna go za autentyczny lub prawdziwy.</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Deepfake może dotyczyć w szczególności: twarzy; całego wizerunku;głosu;sposobu poruszania się;wypowiedzi;zachowania przypisanego konkretnej osobie</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r>
    </w:p>
    <w:p>
      <w:pPr>
        <w:pStyle w:val="Normal"/>
        <w:spacing w:lineRule="auto" w:line="240" w:before="180" w:after="180"/>
        <w:rPr>
          <w:rFonts w:ascii="Times New Roman" w:hAnsi="Times New Roman" w:eastAsia="Times New Roman" w:cs="Times New Roman"/>
          <w:kern w:val="0"/>
          <w:sz w:val="22"/>
          <w:szCs w:val="22"/>
          <w:lang w:eastAsia="zh-CN"/>
          <w14:ligatures w14:val="none"/>
        </w:rPr>
      </w:pPr>
      <w:bookmarkStart w:id="35" w:name="zakres-procedury"/>
      <w:bookmarkEnd w:id="35"/>
      <w:r>
        <w:rPr>
          <w:rFonts w:eastAsia="Times New Roman" w:cs="Times New Roman" w:ascii="Times New Roman" w:hAnsi="Times New Roman"/>
          <w:kern w:val="0"/>
          <w:sz w:val="22"/>
          <w:szCs w:val="22"/>
          <w:lang w:eastAsia="zh-CN"/>
          <w14:ligatures w14:val="none"/>
        </w:rPr>
        <w:t>Procedura ma zastosowanie w szczególności w przypadku: stworzenia przy użyciu sztucznej inteligencji lub innych narzędzi cyfrowych fałszywego zdjęcia, filmu, nagrania głosu lub innego materiału przedstawiającego ucznia albo nauczyciela; wykorzystania wizerunku ucznia lub pracownika szkoły do stworzenia treści o charakterze ośmieszającym, poniżającym, obraźliwym lub zniesławiającym; stworzenia materiału przedstawiającego osobę w sytuacji, w której faktycznie nie uczestniczyła; stworzenia materiału o charakterze seksualnym lub pornograficznym z wykorzystaniem wizerunku ucznia lub pracownika szkoły; publikowania deepfake’u w mediach społecznościowych, komunikatorach, grupach klasowych, na stronach internetowych lub innych platformach; przesyłania takiego materiału innym osobom; nakłaniania innych osób do tworzenia lub rozpowszechniania deepfake’ów;posiadania lub przechowywania takich materiałów na urządzeniu ucznia, jeżeli okoliczności wskazują na ich bezprawne wykorzystanie;podszywania się pod ucznia lub nauczyciela przy użyciu zmanipulowanego obrazu, filmu lub głosu;wykorzystania deepfake’u do ośmieszania, szantażowania, zastraszania, wywierania presji lub cyberprzemocy.</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r>
      <w:bookmarkStart w:id="36" w:name="zakres-procedury"/>
      <w:bookmarkStart w:id="37" w:name="definicja-deepfakeu"/>
      <w:bookmarkStart w:id="38" w:name="zakres-procedury"/>
      <w:bookmarkStart w:id="39" w:name="definicja-deepfakeu"/>
      <w:bookmarkEnd w:id="38"/>
      <w:bookmarkEnd w:id="39"/>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F4761"/>
          <w:kern w:val="0"/>
          <w:sz w:val="22"/>
          <w:szCs w:val="22"/>
          <w:lang w:eastAsia="zh-CN"/>
          <w14:ligatures w14:val="none"/>
        </w:rPr>
      </w:pPr>
      <w:bookmarkStart w:id="40" w:name="definicja-deepfakeu"/>
      <w:bookmarkStart w:id="41" w:name="X726fb7e406251f60d0cdaf74474552525b4332e"/>
      <w:bookmarkEnd w:id="40"/>
      <w:bookmarkEnd w:id="41"/>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Postępowanie nauczyciela lub pracownika szkoły po uzyskaniu informacji</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r>
    </w:p>
    <w:p>
      <w:pPr>
        <w:pStyle w:val="Normal"/>
        <w:numPr>
          <w:ilvl w:val="0"/>
          <w:numId w:val="186"/>
        </w:numPr>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Nauczyciel lub pracownik szkoły, który uzyskał informację o deepfake’u, niezwłocznie informuje dyrektora szkoły.</w:t>
      </w:r>
    </w:p>
    <w:p>
      <w:pPr>
        <w:pStyle w:val="Normal"/>
        <w:numPr>
          <w:ilvl w:val="0"/>
          <w:numId w:val="187"/>
        </w:numPr>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Jeżeli pokrzywdzonym jest uczeń, należy zapewnić mu spokojne i bezpieczne warunki rozmowy.</w:t>
      </w:r>
    </w:p>
    <w:p>
      <w:pPr>
        <w:pStyle w:val="Normal"/>
        <w:numPr>
          <w:ilvl w:val="0"/>
          <w:numId w:val="188"/>
        </w:numPr>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Nauczyciel nie powinien publicznie omawiać sprawy przy klasie lub innych uczniach.</w:t>
      </w:r>
    </w:p>
    <w:p>
      <w:pPr>
        <w:pStyle w:val="Normal"/>
        <w:numPr>
          <w:ilvl w:val="0"/>
          <w:numId w:val="189"/>
        </w:numPr>
        <w:spacing w:lineRule="auto" w:line="240" w:before="0" w:after="200"/>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Należy ustalić podstawowe informacje:</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kto jest osobą pokrzywdzoną;</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czego dotyczy materiał;</w:t>
      </w:r>
    </w:p>
    <w:p>
      <w:pPr>
        <w:pStyle w:val="Normal"/>
        <w:numPr>
          <w:ilvl w:val="1"/>
          <w:numId w:val="27"/>
        </w:numPr>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gdzie został opublikowany lub przesłany;</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kto mógł go stworzyć;</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kto go rozpowszechniał;</w:t>
      </w:r>
    </w:p>
    <w:p>
      <w:pPr>
        <w:pStyle w:val="Normal"/>
        <w:numPr>
          <w:ilvl w:val="1"/>
          <w:numId w:val="27"/>
        </w:numPr>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czy materiał nadal jest dostępny;</w:t>
      </w:r>
    </w:p>
    <w:p>
      <w:pPr>
        <w:pStyle w:val="Normal"/>
        <w:numPr>
          <w:ilvl w:val="1"/>
          <w:numId w:val="27"/>
        </w:numPr>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czy występuje zagrożenie dalszym rozpowszechnianiem;</w:t>
      </w:r>
    </w:p>
    <w:p>
      <w:pPr>
        <w:pStyle w:val="Normal"/>
        <w:numPr>
          <w:ilvl w:val="1"/>
          <w:numId w:val="27"/>
        </w:numPr>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czy materiał ma charakter seksualny, pornograficzny, przemocowy lub zniesławiający.</w:t>
      </w:r>
    </w:p>
    <w:p>
      <w:pPr>
        <w:pStyle w:val="Normal"/>
        <w:numPr>
          <w:ilvl w:val="0"/>
          <w:numId w:val="190"/>
        </w:numPr>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Należy sporządzić notatkę służbową opisującą zgłoszenie i podjęte działania.</w:t>
      </w:r>
    </w:p>
    <w:p>
      <w:pPr>
        <w:pStyle w:val="Normal"/>
        <w:numPr>
          <w:ilvl w:val="0"/>
          <w:numId w:val="191"/>
        </w:numPr>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W przypadku bezpośredniego zagrożenia bezpieczeństwa ucznia należy w pierwszej kolejności zapewnić mu ochronę i wsparcie.</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color w:val="0F4761"/>
          <w:kern w:val="0"/>
          <w:sz w:val="22"/>
          <w:szCs w:val="22"/>
          <w:lang w:eastAsia="zh-CN"/>
          <w14:ligatures w14:val="none"/>
        </w:rPr>
      </w:pPr>
      <w:bookmarkStart w:id="42" w:name="X726fb7e406251f60d0cdaf74474552525b4332e"/>
      <w:bookmarkStart w:id="43" w:name="zabezpieczenie-materiału"/>
      <w:bookmarkEnd w:id="42"/>
      <w:bookmarkEnd w:id="43"/>
      <w:r>
        <w:rPr>
          <w:rFonts w:eastAsia="Times New Roman" w:cs="Times New Roman" w:ascii="Times New Roman" w:hAnsi="Times New Roman"/>
          <w:color w:val="0F4761"/>
          <w:kern w:val="0"/>
          <w:sz w:val="22"/>
          <w:szCs w:val="22"/>
          <w:lang w:eastAsia="zh-CN"/>
          <w14:ligatures w14:val="none"/>
        </w:rPr>
        <w:t xml:space="preserve"> </w:t>
      </w:r>
      <w:r>
        <w:rPr>
          <w:rFonts w:eastAsia="Times New Roman" w:cs="Times New Roman" w:ascii="Times New Roman" w:hAnsi="Times New Roman"/>
          <w:b/>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Zabezpieczenie materiału</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1.W miarę możliwości należy zachować informacje pozwalające ustalić:</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adres strony lub profilu;</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nazwę konta;</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datę i godzinę publikacji;</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nazwę platformy;</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informacje o osobie publikującej;</w:t>
      </w:r>
    </w:p>
    <w:p>
      <w:pPr>
        <w:pStyle w:val="Normal"/>
        <w:numPr>
          <w:ilvl w:val="1"/>
          <w:numId w:val="27"/>
        </w:numPr>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liczbę udostępnień lub komentarzy, jeżeli ma to znaczenie dla sprawy.</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2.Dopuszczalne jest wykonanie zrzutu ekranu w celu udokumentowania zdarzenia, z zachowaniem zasad ochrony danych i prywatności.</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3.Nie należy wielokrotnie pobierać, kopiować ani przesyłać materiału.</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4.Jeżeli materiał może stanowić dowód przestępstwa, dalsze zabezpieczenie powinno odbywać się z uwzględnieniem wskazań Policji lub prokuratury.</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5.Jeżeli materiał znajduje się na urządzeniu szkolnym, nie należy samodzielnie podejmować działań mogących doprowadzić do utraty danych lub zatarcia śladów.</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44" w:name="zabezpieczenie-materiału"/>
      <w:bookmarkStart w:id="45" w:name="X0d2b807ca1d252f11647fe00e6feb834f92765d"/>
      <w:bookmarkEnd w:id="44"/>
      <w:bookmarkEnd w:id="45"/>
      <w:r>
        <w:rPr>
          <w:rFonts w:eastAsia="Times New Roman" w:cs="Times New Roman" w:ascii="Times New Roman" w:hAnsi="Times New Roman"/>
          <w:b/>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Pr>
          <w:rFonts w:eastAsia="Times New Roman" w:cs="Times New Roman" w:ascii="Times New Roman" w:hAnsi="Times New Roman"/>
          <w:b/>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Powiadomienie rodziców lub prawnych opiekunów</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1.W przypadku pokrzywdzonego ucznia dyrektor lub osoba przez niego upoważniona niezwłocznie informuje rodziców lub prawnych opiekunów.</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2.Rozmowa powinna odbywać się w sposób zapewniający poszanowanie godności ucznia i poufność informacji.</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3.Rodzicom należy przekazać informacje o:</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charakterze zdarzenia;</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podjętych przez szkołę działaniach;</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sposobie zabezpieczenia informacji;</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konieczności niedalszego rozpowszechniania materiału;</w:t>
      </w:r>
    </w:p>
    <w:p>
      <w:pPr>
        <w:pStyle w:val="Normal"/>
        <w:numPr>
          <w:ilvl w:val="1"/>
          <w:numId w:val="27"/>
        </w:numPr>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możliwości zgłoszenia sprawy Policji lub prokuraturze;</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dostępnych formach pomocy psychologicznej.</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4.Jeżeli podejrzanym o stworzenie lub rozpowszechnianie materiału jest rodzic lub opiekun prawny ucznia, sposób postępowania należy dostosować do bezpieczeństwa dziecka i charakteru sprawy.</w:t>
      </w:r>
    </w:p>
    <w:p>
      <w:pPr>
        <w:pStyle w:val="Normal"/>
        <w:keepNext w:val="true"/>
        <w:keepLines/>
        <w:numPr>
          <w:ilvl w:val="0"/>
          <w:numId w:val="0"/>
        </w:numPr>
        <w:spacing w:lineRule="auto" w:line="240" w:before="160" w:after="80"/>
        <w:outlineLvl w:val="1"/>
        <w:rPr>
          <w:rFonts w:ascii="Times New Roman" w:hAnsi="Times New Roman" w:eastAsia="Times New Roman" w:cs="Times New Roman"/>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46" w:name="X0d2b807ca1d252f11647fe00e6feb834f92765d"/>
      <w:bookmarkStart w:id="47" w:name="działania-wobec-ucznia-pokrzywdzonego"/>
      <w:bookmarkEnd w:id="46"/>
      <w:bookmarkEnd w:id="47"/>
      <w:r>
        <w:rPr>
          <w:rFonts w:eastAsia="Times New Roman" w:cs="Times New Roman" w:ascii="Times New Roman" w:hAnsi="Times New Roman"/>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Pr>
          <w:rFonts w:eastAsia="Times New Roman" w:cs="Times New Roman" w:ascii="Times New Roman" w:hAnsi="Times New Roman"/>
          <w:b/>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Działania wobec ucznia pokrzywdzonego</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1.Uczeń powinien zostać objęty pomocą psychologiczno-pedagogiczną adekwatną do jego potrzeb.</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2.Pedagog lub psycholog dokonuje oceny funkcjonowania ucznia i wpływu zdarzenia na jego dobrostan.</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3.Należy monitorować sytuację ucznia w klasie i w środowisku cyfrowym.</w:t>
      </w:r>
    </w:p>
    <w:p>
      <w:pPr>
        <w:pStyle w:val="Normal"/>
        <w:spacing w:lineRule="auto" w:line="240" w:before="0" w:after="200"/>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4.Należy przeciwdziałać:</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wyśmiewaniu;</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izolowaniu;</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dalszemu rozpowszechnianiu materiału;</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cyberprzemocy;</w:t>
      </w:r>
    </w:p>
    <w:p>
      <w:pPr>
        <w:pStyle w:val="Normal"/>
        <w:numPr>
          <w:ilvl w:val="1"/>
          <w:numId w:val="27"/>
        </w:numPr>
        <w:spacing w:lineRule="auto" w:line="240" w:before="36" w:after="36"/>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obwinianiu osoby pokrzywdzonej.</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5.W przypadku wystąpienia objawów silnego kryzysu emocjonalnego należy zapewnić uczniowi niezwłoczną pomoc specjalistyczną.</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48" w:name="działania-wobec-ucznia-pokrzywdzonego"/>
      <w:bookmarkStart w:id="49" w:name="Xe127af391ef5174a404e1e9b38e5be59f032521"/>
      <w:bookmarkEnd w:id="48"/>
      <w:bookmarkEnd w:id="49"/>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Postępowanie wobec ucznia podejrzanego o stworzenie lub rozpowszechnianie deepfake’u</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1.Dyrektor, wychowawca, pedagog lub psycholog przeprowadza rozmowę z uczniem z zachowaniem jego praw i godności.</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2.Należy ustalić:czy uczeń stworzył materiał;czy wykorzystał narzędzie AI;czy materiał został zapisany lub udostępniony;komu został przesłany;czy uczeń zachęcał inne osoby do jego rozpowszechniania;czy działał samodzielnie czy w grupie.</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3.Należy ustalić okoliczności zdarzenia, nie przesądzając przedwcześnie o odpowiedzialności ucznia.</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4.O zdarzeniu informuje się rodziców lub prawnych opiekunów ucznia podejrzanego o dokonanie czynu, z zastrzeżeniem sytuacji, w których takie działanie mogłoby zagrozić dobru dziecka.</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5.Wobec ucznia stosuje się odpowiednie działania wychowawcze i profilaktyczne.</w:t>
      </w:r>
    </w:p>
    <w:p>
      <w:pPr>
        <w:pStyle w:val="Normal"/>
        <w:spacing w:lineRule="auto" w:line="240" w:before="0" w:after="20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6.Jeżeli charakter czynu wskazuje na możliwość naruszenia prawa, dyrektor podejmuje decyzję o zawiadomieniu właściwych organów.</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50" w:name="Xe127af391ef5174a404e1e9b38e5be59f032521"/>
      <w:bookmarkStart w:id="51" w:name="Xca1d8d47ec0792cd4a378e6e4aa5f5d81f31ead"/>
      <w:bookmarkEnd w:id="50"/>
      <w:bookmarkEnd w:id="51"/>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Deepfake o charakterze seksualnym dotyczący ucznia</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W przypadku uzyskania informacji o stworzeniu, posiadaniu lub rozpowszechnianiu zmanipulowanego materiału o charakterze seksualnym przedstawiającego ucznia:</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1.należy natychmiast zapewnić uczniowi bezpieczeństwo;</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2.należy poinformować dyrektora szkoły;</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3.należy niezwłocznie poinformować rodziców lub prawnych opiekunów, o ile nie stoi to w sprzeczności z dobrem dziecka;</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4.należy zabezpieczyć informacje o materiale bez jego dalszego rozpowszechniania;</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5.dyrektor dokonuje oceny konieczności niezwłocznego zawiadomienia Policji lub prokuratury;</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6.szkoła współpracuje z organami ścigania w zakresie wymaganym prawem;</w:t>
      </w:r>
    </w:p>
    <w:p>
      <w:pPr>
        <w:pStyle w:val="ListParagraph"/>
        <w:numPr>
          <w:ilvl w:val="0"/>
          <w:numId w:val="192"/>
        </w:numPr>
        <w:spacing w:lineRule="auto" w:line="240" w:before="36" w:after="36"/>
        <w:contextualSpacing/>
        <w:rPr>
          <w:rFonts w:ascii="Times New Roman" w:hAnsi="Times New Roman" w:eastAsia="Times New Roman" w:cs="Times New Roman"/>
          <w:kern w:val="0"/>
          <w:sz w:val="22"/>
          <w:szCs w:val="22"/>
          <w:lang w:val="en-US" w:eastAsia="zh-CN"/>
          <w14:ligatures w14:val="none"/>
        </w:rPr>
      </w:pPr>
      <w:r>
        <w:rPr>
          <w:rFonts w:eastAsia="Times New Roman" w:cs="Times New Roman" w:ascii="Times New Roman" w:hAnsi="Times New Roman"/>
          <w:kern w:val="0"/>
          <w:sz w:val="22"/>
          <w:szCs w:val="22"/>
          <w:lang w:val="en-US" w:eastAsia="zh-CN"/>
          <w14:ligatures w14:val="none"/>
        </w:rPr>
        <w:t>uczeń otrzymuje pomoc psychologiczną;</w:t>
      </w:r>
    </w:p>
    <w:p>
      <w:pPr>
        <w:pStyle w:val="Normal"/>
        <w:numPr>
          <w:ilvl w:val="0"/>
          <w:numId w:val="193"/>
        </w:numPr>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szkoła podejmuje działania zmierzające do ograniczenia dalszego rozpowszechniania materiału.</w:t>
      </w:r>
    </w:p>
    <w:p>
      <w:pPr>
        <w:pStyle w:val="Normal"/>
        <w:keepNext w:val="true"/>
        <w:keepLines/>
        <w:numPr>
          <w:ilvl w:val="0"/>
          <w:numId w:val="0"/>
        </w:numPr>
        <w:spacing w:lineRule="auto" w:line="240" w:before="160" w:after="80"/>
        <w:outlineLvl w:val="1"/>
        <w:rPr>
          <w:rFonts w:ascii="Times New Roman" w:hAnsi="Times New Roman" w:eastAsia="Times New Roman" w:cs="Times New Roman"/>
          <w:color w:val="0F4761"/>
          <w:kern w:val="0"/>
          <w:sz w:val="22"/>
          <w:szCs w:val="22"/>
          <w:lang w:eastAsia="zh-CN"/>
          <w14:ligatures w14:val="none"/>
        </w:rPr>
      </w:pPr>
      <w:r>
        <w:rPr>
          <w:rFonts w:eastAsia="Times New Roman" w:cs="Times New Roman" w:ascii="Times New Roman" w:hAnsi="Times New Roman"/>
          <w:color w:val="0F4761"/>
          <w:kern w:val="0"/>
          <w:sz w:val="22"/>
          <w:szCs w:val="22"/>
          <w:lang w:eastAsia="zh-CN"/>
          <w14:ligatures w14:val="none"/>
        </w:rPr>
      </w:r>
      <w:bookmarkStart w:id="52" w:name="Xca1d8d47ec0792cd4a378e6e4aa5f5d81f31ead"/>
      <w:bookmarkStart w:id="53" w:name="zawiadomienie-policji-lub-prokuratury"/>
      <w:bookmarkStart w:id="54" w:name="Xca1d8d47ec0792cd4a378e6e4aa5f5d81f31ead"/>
      <w:bookmarkStart w:id="55" w:name="zawiadomienie-policji-lub-prokuratury"/>
      <w:bookmarkEnd w:id="54"/>
      <w:bookmarkEnd w:id="55"/>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Zawiadomienie Policji lub prokuratury</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Dyrektor rozważa niezwłoczne zawiadomienie właściwych organów, w szczególności gdy: deepfake dotyczy małoletniego i ma charakter seksualny; materiał jest wykorzystywany do szantażu lub wymuszenia; występują groźby; materiał służy uporczywemu nękaniu; dochodzi do poważnego naruszenia prywatności lub dobrego imienia; materiał jest masowo rozpowszechniany; sprawca podszywa się pod ucznia lub nauczyciela; zdarzenie może stanowić czyn zabroniony; działania ucznia mogą uzasadniać zastosowanie przepisów ustawy o wspieraniu i resocjalizacji nieletnich.</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F4761"/>
          <w:kern w:val="0"/>
          <w:sz w:val="22"/>
          <w:szCs w:val="22"/>
          <w:lang w:eastAsia="zh-CN"/>
          <w14:ligatures w14:val="none"/>
        </w:rPr>
      </w:pPr>
      <w:bookmarkStart w:id="56" w:name="zawiadomienie-policji-lub-prokuratury"/>
      <w:bookmarkStart w:id="57" w:name="naruszenie-ochrony-danych-osobowych"/>
      <w:bookmarkEnd w:id="56"/>
      <w:bookmarkEnd w:id="57"/>
      <w:r>
        <w:rPr>
          <w:rFonts w:eastAsia="Times New Roman" w:cs="Times New Roman" w:ascii="Times New Roman" w:hAnsi="Times New Roman"/>
          <w:color w:val="0F4761"/>
          <w:kern w:val="0"/>
          <w:sz w:val="22"/>
          <w:szCs w:val="22"/>
          <w:lang w:eastAsia="zh-CN"/>
          <w14:ligatures w14:val="none"/>
        </w:rPr>
        <w:t xml:space="preserve"> </w:t>
      </w:r>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Naruszenie ochrony danych osobowych</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Jeżeli w związku ze zdarzeniem doszło do naruszenia ochrony danych osobowych, dyrektor lub osoba odpowiedzialna za ochronę danych przekazuje informację inspektorowi ochrony danych.</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Inspektor ochrony danych dokonuje oceny: czy doszło do naruszenia ochrony danych osobowych; jakiego rodzaju dane zostały wykorzystane; czy możliwe jest zidentyfikowanie osoby; jaka jest skala naruszenia; jakie ryzyko dla praw i wolności osoby pokrzywdzonej powstało; czy zachodzi obowiązek zgłoszenia naruszenia Prezesowi UODO; czy istnieje konieczność poinformowania osoby, której dane dotyczą.</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Wizerunek lub głos mogą być danymi osobowymi, jeżeli umożliwiają identyfikację osoby.</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58" w:name="naruszenie-ochrony-danych-osobowych"/>
      <w:bookmarkStart w:id="59" w:name="usunięcie-materiału-z-internetu"/>
      <w:bookmarkEnd w:id="58"/>
      <w:bookmarkEnd w:id="59"/>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Usunięcie materiału z internetu</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1.W miarę możliwości osoba pokrzywdzona, jej rodzic lub szkoła zgłasza materiał administratorowi platformy.</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2.Zgłoszenie powinno wskazywać na naruszenie prywatności, wizerunku, dóbr osobistych lub innych praw osoby pokrzywdzonej.</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3.Należy zachować potwierdzenie zgłoszenia.</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4.Jeżeli materiał znajduje się na wielu platformach, zgłoszenia należy dokonać na każdej z nich.</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5.W przypadku poważnych naruszeń można rozważyć skorzystanie z pomocy prawnej.</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6.Szkoła nie powinna samodzielnie kontaktować się ze sprawcą w sposób, który mógłby zwiększyć ryzyko dalszego rozpowszechniania materiału.</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60" w:name="usunięcie-materiału-z-internetu"/>
      <w:bookmarkStart w:id="61" w:name="X4b10e334c6d62a5675f67db3b7d31f62af65a7b"/>
      <w:bookmarkEnd w:id="60"/>
      <w:bookmarkEnd w:id="61"/>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Postępowanie w przypadku deepfake’u dotyczącego nauczyciela lub pracownika szkoły</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1.Pracownik szkoły, którego wizerunek lub głos został wykorzystany, informuje dyrektora.</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2.Dyrektor dokumentuje zgłoszenie.</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3.W przypadku wykorzystania wizerunku lub głosu pracownika należy ocenić możliwość naruszenia jego dóbr osobistych, prawa do wizerunku lub ochrony danych osobowych.</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4.Jeżeli materiał ma charakter zniesławiający, seksualny, grożący lub uporczywie nękający, pracownik może zostać poinformowany o możliwości podjęcia działań prawnych.</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5.Szkoła podejmuje działania w zakresie swoich kompetencji, zwłaszcza jeżeli sprawcą jest uczeń lub materiał został rozpowszechniony w związku z funkcjonowaniem szkoły.</w:t>
      </w:r>
    </w:p>
    <w:p>
      <w:pPr>
        <w:pStyle w:val="Normal"/>
        <w:spacing w:lineRule="auto" w:line="240" w:before="36" w:after="36"/>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6.Jeżeli materiał został wykorzystany do podszywania się pod nauczyciela, szkoła podejmuje działania zmierzające do poinformowania osób, które mogły zostać wprowadzone w błąd.</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F4761"/>
          <w:kern w:val="0"/>
          <w:sz w:val="22"/>
          <w:szCs w:val="22"/>
          <w:lang w:eastAsia="zh-CN"/>
          <w14:ligatures w14:val="none"/>
        </w:rPr>
      </w:pPr>
      <w:bookmarkStart w:id="62" w:name="X4b10e334c6d62a5675f67db3b7d31f62af65a7b"/>
      <w:bookmarkStart w:id="63" w:name="dokumentowanie-działań"/>
      <w:bookmarkEnd w:id="62"/>
      <w:bookmarkEnd w:id="63"/>
      <w:r>
        <w:rPr>
          <w:rFonts w:eastAsia="Times New Roman" w:cs="Times New Roman" w:ascii="Times New Roman" w:hAnsi="Times New Roman"/>
          <w:color w:val="0F4761"/>
          <w:kern w:val="0"/>
          <w:sz w:val="22"/>
          <w:szCs w:val="22"/>
          <w:lang w:eastAsia="zh-CN"/>
          <w14:ligatures w14:val="none"/>
        </w:rPr>
        <w:t xml:space="preserve"> </w:t>
      </w:r>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Dokumentowanie działań</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Z każdego zdarzenia należy, w zakresie adekwatnym do sytuacji, sporządzić dokumentację obejmującą: notatkę służbową osoby przyjmującej zgłoszenie; datę i godzinę uzyskania informacji; opis zdarzenia; informacje o osobie pokrzywdzonej;informacje o możliwym sprawcy; opis miejsca publikacji materiału; informacje o podjętych działaniach; informacje o powiadomieniu rodziców; informacje o udzielonej pomocy psychologiczno-pedagogicznej;informacje o zgłoszeniu sprawy Policji, prokuraturze lub innym organom;  informacje o zgłoszeniu materiału administratorowi platformy; informacje o działaniach podjętych w celu ograniczenia dalszego rozpowszechniania materiału.</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Dokumentację należy przechowywać zgodnie z obowiązującymi w szkole zasadami ochrony danych osobowych i dokumentacji szkolnej.</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64" w:name="dokumentowanie-działań"/>
      <w:bookmarkStart w:id="65" w:name="działania-profilaktyczne"/>
      <w:bookmarkEnd w:id="64"/>
      <w:bookmarkEnd w:id="65"/>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Działania profilaktyczne</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Szkoła powinna prowadzić działania edukacyjne dotyczące: bezpiecznego korzystania ze sztucznej inteligencji; ochrony wizerunku i prywatności; konsekwencji publikowania cudzych zdjęć i nagrań; rozpoznawania materiałów zmanipulowanych; odpowiedzialnego korzystania z mediów społecznościowych;cyberprzemocy;reagowania na szantaż i groźby w internecie;odpowiedzialności za rozpowszechnianie treści krzywdzących inne osoby.</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66" w:name="działania-profilaktyczne"/>
      <w:bookmarkStart w:id="67" w:name="zasada-ochrony-osoby-pokrzywdzonej"/>
      <w:bookmarkEnd w:id="66"/>
      <w:bookmarkEnd w:id="67"/>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Zasada ochrony osoby pokrzywdzonej</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W toku całego postępowania należy kierować się zasadą nadrzędnego dobra dziecka oraz ochrony godności, prywatności i bezpieczeństwa osoby pokrzywdzonej.</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Niedopuszczalne jest: obwinianie ucznia za wykorzystanie jego wizerunku; zmuszanie ucznia do oglądania materiału; publiczne odtwarzanie deepfake’u; przesyłanie materiału innym uczniom;publikowanie materiału w dokumentacji lub komunikacji szkolnej, jeżeli nie jest to konieczne;prowadzenie rozmów o sprawie przy osobach niezaangażowanych;bagatelizowanie zdarzenia jako „żartu”.</w:t>
      </w:r>
    </w:p>
    <w:p>
      <w:pPr>
        <w:pStyle w:val="Normal"/>
        <w:keepNext w:val="true"/>
        <w:keepLines/>
        <w:numPr>
          <w:ilvl w:val="0"/>
          <w:numId w:val="0"/>
        </w:numPr>
        <w:spacing w:lineRule="auto" w:line="240" w:before="160" w:after="80"/>
        <w:outlineLvl w:val="1"/>
        <w:rPr>
          <w:rFonts w:ascii="Times New Roman" w:hAnsi="Times New Roman" w:eastAsia="Times New Roman" w:cs="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bookmarkStart w:id="68" w:name="zasada-ochrony-osoby-pokrzywdzonej"/>
      <w:bookmarkStart w:id="69" w:name="zakończenie-procedury"/>
      <w:bookmarkEnd w:id="68"/>
      <w:bookmarkEnd w:id="69"/>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 xml:space="preserve"> </w:t>
      </w:r>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Zakończenie procedury</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Procedurę uznaje się za zakończoną po: zapewnieniu bezpieczeństwa osobie pokrzywdzonej;udokumentowaniu podjętych działań; podjęciu działań mających na celu ograniczenie rozpowszechniania materiału;poinformowaniu właściwych osób i instytucji;udzieleniu uczniowi lub pracownikowi niezbędnego wsparcia;zakończeniu działań wychowawczych wobec ucznia, jeżeli były prowadzone;dokonaniu oceny potrzeby dalszego monitorowania sytuacji.</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r>
        <w:rPr>
          <w:rFonts w:eastAsia="Times New Roman" w:cs="Times New Roman" w:ascii="Times New Roman" w:hAnsi="Times New Roman"/>
          <w:kern w:val="0"/>
          <w:sz w:val="22"/>
          <w:szCs w:val="22"/>
          <w:lang w:eastAsia="zh-CN"/>
          <w14:ligatures w14:val="none"/>
        </w:rPr>
        <w:t>Dyrektor może zlecić pedagogowi, psychologowi lub wychowawcy monitorowanie sytuacji osoby pokrzywdzonej przez okres odpowiedni do charakteru zdarzenia.</w:t>
      </w:r>
    </w:p>
    <w:p>
      <w:pPr>
        <w:pStyle w:val="Normal"/>
        <w:keepNext w:val="true"/>
        <w:keepLines/>
        <w:numPr>
          <w:ilvl w:val="0"/>
          <w:numId w:val="0"/>
        </w:numPr>
        <w:spacing w:lineRule="auto" w:line="240" w:before="160" w:after="80"/>
        <w:outlineLvl w:val="1"/>
        <w:rPr>
          <w:rFonts w:ascii="Times New Roman" w:hAnsi="Times New Roman" w:eastAsia="Times New Roman" w:cs="Times New Roman"/>
          <w:color w:val="0F4761"/>
          <w:kern w:val="0"/>
          <w:sz w:val="22"/>
          <w:szCs w:val="22"/>
          <w:lang w:eastAsia="zh-CN"/>
          <w14:ligatures w14:val="none"/>
        </w:rPr>
      </w:pPr>
      <w:bookmarkStart w:id="70" w:name="zakończenie-procedury"/>
      <w:bookmarkStart w:id="71" w:name="dokumenty-stosowane-w-ramach-procedury"/>
      <w:bookmarkEnd w:id="70"/>
      <w:r>
        <w:rPr>
          <w:rFonts w:eastAsia="Times New Roman" w:cs="Times New Roman" w:ascii="Times New Roman" w:hAnsi="Times New Roman"/>
          <w:b/>
          <w:bCs/>
          <w:color w:val="000000"/>
          <w:kern w:val="0"/>
          <w:sz w:val="22"/>
          <w:szCs w:val="22"/>
          <w:lang w:eastAsia="zh-CN"/>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Dokumenty stosowane w ramach procedury</w:t>
      </w:r>
    </w:p>
    <w:p>
      <w:pPr>
        <w:pStyle w:val="Normal"/>
        <w:spacing w:lineRule="auto" w:line="240" w:before="180" w:after="180"/>
        <w:rPr>
          <w:rFonts w:ascii="Times New Roman" w:hAnsi="Times New Roman" w:eastAsia="Times New Roman" w:cs="Times New Roman"/>
          <w:kern w:val="0"/>
          <w:sz w:val="22"/>
          <w:szCs w:val="22"/>
          <w:lang w:eastAsia="zh-CN"/>
          <w14:ligatures w14:val="none"/>
        </w:rPr>
      </w:pPr>
      <w:bookmarkStart w:id="72" w:name="X97739476c9129a54ec2dc209d9113cacaf8d1c7"/>
      <w:bookmarkStart w:id="73" w:name="dokumenty-stosowane-w-ramach-procedury"/>
      <w:r>
        <w:rPr>
          <w:rFonts w:eastAsia="Times New Roman" w:cs="Times New Roman" w:ascii="Times New Roman" w:hAnsi="Times New Roman"/>
          <w:kern w:val="0"/>
          <w:sz w:val="22"/>
          <w:szCs w:val="22"/>
          <w:lang w:eastAsia="zh-CN"/>
          <w14:ligatures w14:val="none"/>
        </w:rPr>
        <w:t>W związku z realizacją procedury można stosować: Notatkę służbową ze zgłoszenia deepfake’u.Kartę interwencji.Kartę dokumentowania działań podjętych wobec materiału internetowego.Potwierdzenie powiadomienia rodziców lub prawnych opiekunów.Dokumentację udzielonej pomocy psychologiczno-pedagogicznej.Dokumentację kontaktu z Policją lub prokuraturą.Dokumentację kontaktu z administratorem serwisu internetowego. Dokumentację dotyczącą oceny naruszenia ochrony danych osobowych.</w:t>
      </w:r>
      <w:bookmarkEnd w:id="72"/>
      <w:bookmarkEnd w:id="73"/>
    </w:p>
    <w:p>
      <w:pPr>
        <w:pStyle w:val="Normal"/>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eastAsiaTheme="minorEastAsia" w:ascii="Times New Roman" w:hAnsi="Times New Roman"/>
          <w:kern w:val="0"/>
          <w:sz w:val="22"/>
          <w:szCs w:val="22"/>
          <w:lang w:eastAsia="zh-CN"/>
          <w14:ligatures w14:val="none"/>
        </w:rPr>
      </w:r>
    </w:p>
    <w:p>
      <w:pPr>
        <w:pStyle w:val="Normal"/>
        <w:spacing w:lineRule="auto" w:line="240" w:before="36" w:after="36"/>
        <w:rPr>
          <w:rFonts w:ascii="Times New Roman" w:hAnsi="Times New Roman" w:eastAsia="" w:cs="Times New Roman" w:eastAsiaTheme="minorEastAsia"/>
          <w:kern w:val="0"/>
          <w:sz w:val="22"/>
          <w:szCs w:val="22"/>
          <w:lang w:eastAsia="zh-CN"/>
          <w14:ligatures w14:val="none"/>
        </w:rPr>
      </w:pPr>
      <w:r>
        <w:rPr>
          <w:rFonts w:eastAsia="" w:cs="Times New Roman" w:eastAsiaTheme="minorEastAsia" w:ascii="Times New Roman" w:hAnsi="Times New Roman"/>
          <w:kern w:val="0"/>
          <w:sz w:val="22"/>
          <w:szCs w:val="22"/>
          <w:lang w:eastAsia="zh-CN"/>
          <w14:ligatures w14:val="none"/>
        </w:rPr>
      </w:r>
      <w:bookmarkStart w:id="74" w:name="edukacja-i-profilaktyka"/>
      <w:bookmarkStart w:id="75" w:name="edukacja-i-profilaktyka"/>
      <w:bookmarkEnd w:id="75"/>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r>
    </w:p>
    <w:p>
      <w:pPr>
        <w:pStyle w:val="Normal"/>
        <w:spacing w:lineRule="auto" w:line="276" w:before="0" w:after="120"/>
        <w:rPr>
          <w:rFonts w:ascii="Times New Roman" w:hAnsi="Times New Roman" w:eastAsia="Calibri" w:cs="Times New Roman"/>
          <w:b/>
          <w:bCs/>
          <w:sz w:val="22"/>
          <w:szCs w:val="22"/>
        </w:rPr>
      </w:pPr>
      <w:r>
        <w:rPr>
          <w:rFonts w:eastAsia="Calibri" w:cs="Times New Roman" w:ascii="Times New Roman" w:hAnsi="Times New Roman"/>
          <w:b/>
          <w:bCs/>
          <w:sz w:val="22"/>
          <w:szCs w:val="22"/>
        </w:rPr>
        <w:t>Blok 4: Procedury postępowania w sytuacjach nagłego zagrożenia zdrowia, życia oraz kryzysów psychicznych uczniów</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cs="Times New Roman" w:ascii="Times New Roman" w:hAnsi="Times New Roman"/>
          <w:sz w:val="22"/>
          <w:szCs w:val="22"/>
        </w:rPr>
        <w:t xml:space="preserve">1. </w:t>
      </w:r>
      <w:r>
        <w:rPr>
          <w:rFonts w:eastAsia="Times New Roman" w:cs="Times New Roman" w:ascii="Times New Roman" w:hAnsi="Times New Roman"/>
          <w:b/>
          <w:bCs/>
          <w:kern w:val="2"/>
          <w:sz w:val="22"/>
          <w:szCs w:val="22"/>
          <w:lang w:eastAsia="pl-PL"/>
          <w14:ligatures w14:val="none"/>
        </w:rPr>
        <w:t>POSTĘPOWANIE W PRZYPADKU ZAISTNIENIA WYPADKU UCZNIA PODCZAS ZAJĘĆ EDUKACYJNYCH, WYJŚĆ, WYCIECZEK I INNYCH AKTYWNOŚCI ORGANIZOWANYCH PRZEZ SZKOŁĘ</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dotyczy wypadków uczniów powstałych podczas: zajęć dydaktycznych, wychowawczych i opiekuńczych; zajęć sportowych i rekreacyjnych; przerw międzylekcyjnych; zajęć pozalekcyjnych; wycieczek i wyjść poza teren szkoły; zawodów, konkursów i innych wydarzeń organizowanych przez szkołę.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Za wypadek ucznia uważa się nagłe zdarzenie powodujące uraz lub śmierć, wywołane przyczyną zewnętrzną, które nastąpiło w związku z działalnością szkoły.</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Zapewnienie bezpieczeństwa przed rozpoczęciem zajęć</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prowadzący zajęcia: odpowiada za bezpieczeństwo uczniów podczas powierzonych mu zajęć; przed rozpoczęciem zajęć sprawdza, czy: pomieszczenie jest bezpieczne; sprzęt, urządzenia i pomoce dydaktyczne nie stwarzają zagrożenia; warunki organizacyjne umożliwiają bezpieczną realizację zajęć.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stwierdzenia zagrożenia :nie dopuszcza uczniów do korzystania z niesprawnego sprzętu lub pomieszczenia; zabezpiecza miejsce zagrożenia; niezwłocznie informuje dyrektora szkoły lub osobę zastępującą.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w przypadku lekkiego wypadku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(dotyczy np. drobnych skaleczeń, otarć, stłuczeń, niewielkich urazów)</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1. Udzielenie pierwszej pomocy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 stwierdzeniu wypadku nauczyciel: zapewnia uczniowi pomoc; udziela pierwszej pomocy przedmedycznej w zakresie posiadanych umiejętności; w razie potrzeby korzysta z pomocy innego pracownika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Uczeń nie może zostać pozostawiony bez opieki.</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2. Powiadomienie osób odpowiedzialnych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informuj e:dyrektora szkoły lub osobę zastępującą; wychowawcę klasy; rodziców (opiekunów prawnych)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Informacja powinna obejmować: okoliczności zdarzenia; rodzaj urazu; udzieloną pomoc; dalsze zalecenia.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3. Zabezpieczenie przyczyny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przyczyną wypadku była: niesprawność sprzętu; uszkodzone urządzenie; niebezpieczne wyposażenie; nauczyciel: natychmiast wycofuje sprzęt z użytkowania; zabezpiecza miejsce; informuje dyrektora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w przypadku wypadku wymagającego pomocy medycznej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(dotyczy urazów wymagających konsultacji lekarskiej, hospitalizacji lub zagrożenia zdrowia i życia)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1. Udzielenie pomocy i wezwanie służb</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lub świadek zdarzenia: natychmiast udziela pierwszej pomocy; wzywa zespół ratownictwa medycznego – jeżeli zachodzi taka potrzeba; zapewnia uczniowi opiekę do czasu przybycia pomocy.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2. Powiadomienie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 zdarzeniu niezwłocznie informuje się: dyrektora szkoły; osobę zastępującą dyrektora – w przypadku jego nieobecności.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3. 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lub osoba przez niego upoważniona: informuje rodziców (opiekunów prawnych) o wypadku; przekazuje informacje dotyczące stanu zdrowia ucznia; ustala dalsze działania.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4. Powołanie zespołu powypadkowego</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powołuje zespół powypadkowy zgodnie z obowiązującymi przepisami; zapewnia przeprowadzenie postępowania wyjaśniającego.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Zespół: ustala okoliczności i przyczyny wypadku; dokonuje oględzin miejsca zdarzenia; analizuje informacje świadków; sporządza dokumentację powypadkową.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5. Sporządzenie dokumentacji powypadkowej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Zespół sporządza wymagane dokumenty, w szczególności: protokół powypadkowy; opis okoliczności zdarzenia; ustalenia dotyczące przyczyn wypadku; zalecenia dotyczące działań zapobiegawczych.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6. Rejestracja i analiza wypadku</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wpisuje wypadek do rejestru wypadków; przekazuje dokumentację uprawnionym osobom; analizuje wnioski zespołu powypadkowego; wdraża działania poprawiające bezpieczeństwo.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Wnioski wynikające z analizy mogą zostać przedstawione radzie pedagogicznej.</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5. Postępowanie podczas wycieczek i wyjść szkolnych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lub kierownik wycieczki: zapewnia uczniom bezpieczeństwo zgodnie z zasadami organizacji wyjść i wycieczek; w przypadku wypadku: udziela pierwszej pomocy; zabezpiecza miejsce zdarzenia; powiadamia dyrektora szkoły; kontaktuje się z rodzicami; w razie potrzeby wzywa służby ratunkowe.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wycieczki i dokumentacja powypadkowa prowadzona jest zgodnie z obowiązującymi przepisami.</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6. 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Dokumentacji podlegają: notatka służbowa dotycząca zdarzenia; dokumentacja udzielonej pomocy; zawiadomienia rodziców; dokumentacja zespołu powypadkowego; protokół powypadkowy; rejestr wypadków; dokumentacja dotycząca zastosowanych działań zapobiegawczych.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7. 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podejmuje działania mające na celu ograniczenie ryzyka wypadków poprzez: systematyczne szkolenie uczniów w zakresie bezpieczeństwa; przypominanie zasad korzystania ze sprzętu i pomieszczeń; stanu technicznego wyposażenia; analizę przyczyn zaistniałych wypadków; realizację działań wynikających z wniosków zespołów powypadkowych; doskonalenie nauczycieli w zakresie udzielania pierwszej pomocy.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2.</w:t>
      </w:r>
      <w:r>
        <w:rPr>
          <w:rFonts w:eastAsia="Times New Roman" w:cs="Times New Roman" w:ascii="Times New Roman" w:hAnsi="Times New Roman"/>
          <w:b/>
          <w:bCs/>
          <w:kern w:val="2"/>
          <w:sz w:val="22"/>
          <w:szCs w:val="22"/>
          <w:lang w:eastAsia="pl-PL"/>
          <w14:ligatures w14:val="none"/>
        </w:rPr>
        <w:t xml:space="preserve"> POSTĘPOWANIE W PRZYPADKU PODEJRZENIA WYSTĘPOWANIA U UCZNIA MYŚLI SAMOBÓJCZYCH LUB ZAGROŻENIA SAMOBÓJSTWEM</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w przypadku, gdy pojawią się informacje lub podejrzenia, że uczeń: mówi o śmierci lub samookaleczeniu; wyraża myśli lub zamiary samobójcze; informuje o planie odebrania sobie życia; dokonuje prób samobójczych lub zachowań autoagresywnych; przejawia objawy poważnego kryzysu emocjonalnego; pozostawia niepokojące wiadomości, wpisy lub sygnały wskazujące na zagrożenie życia.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A. Podejrzenie występowania myśli samobójczych</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Przyjęcie informacji i natychmiastowa reakcja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1.Pracownik szkoły, który uzyska informację, że uczeń może mieć myśli samobójcze :traktuje informację poważnie; pozostaje spokojny; nie bagatelizuje wypowiedzi ucznia; nie pozostawia ucznia samego, jeżeli istnieje ryzyko zagrożenia życia lub zdrowia; niezwłocznie informuje: dyrektora szkoły; pedagoga lub psychologa szkolnego; wychowawcę klasy.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Rozmowa z uczniem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2.Rozmowę powinien przeprowadzić nauczyciel, pedagog, psycholog lub inna osoba dorosła posiadająca odpowiednie przygotowanie.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Podczas rozmowy należy: stworzyć atmosferę bezpieczeństwa i zaufania; okazać zainteresowanie i gotowość do pomocy; zadawać pytania bezpośrednie, spokojnie i bez oceniania, np.: </w:t>
      </w:r>
    </w:p>
    <w:p>
      <w:pPr>
        <w:pStyle w:val="Normal"/>
        <w:numPr>
          <w:ilvl w:val="1"/>
          <w:numId w:val="33"/>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 xml:space="preserve">Czy zdarzało Ci się myśleć, że nie chcesz żyć?” </w:t>
      </w:r>
    </w:p>
    <w:p>
      <w:pPr>
        <w:pStyle w:val="Normal"/>
        <w:numPr>
          <w:ilvl w:val="1"/>
          <w:numId w:val="3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 xml:space="preserve">Czy myślisz o zrobieniu sobie krzywdy?” </w:t>
      </w:r>
    </w:p>
    <w:p>
      <w:pPr>
        <w:pStyle w:val="Normal"/>
        <w:numPr>
          <w:ilvl w:val="1"/>
          <w:numId w:val="3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t>
      </w:r>
      <w:r>
        <w:rPr>
          <w:rFonts w:eastAsia="Times New Roman" w:cs="Times New Roman" w:ascii="Times New Roman" w:hAnsi="Times New Roman"/>
          <w:kern w:val="0"/>
          <w:sz w:val="22"/>
          <w:szCs w:val="22"/>
          <w:lang w:eastAsia="pl-PL"/>
          <w14:ligatures w14:val="none"/>
        </w:rPr>
        <w:t xml:space="preserve">Czy masz plan, jak mógłbyś/mogłabyś to zrobić?” </w:t>
      </w:r>
    </w:p>
    <w:p>
      <w:pPr>
        <w:pStyle w:val="Normal"/>
        <w:numPr>
          <w:ilvl w:val="0"/>
          <w:numId w:val="3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ustalić: </w:t>
      </w:r>
    </w:p>
    <w:p>
      <w:pPr>
        <w:pStyle w:val="Normal"/>
        <w:numPr>
          <w:ilvl w:val="1"/>
          <w:numId w:val="3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czy uczeń ma myśli samobójcze; </w:t>
      </w:r>
    </w:p>
    <w:p>
      <w:pPr>
        <w:pStyle w:val="Normal"/>
        <w:numPr>
          <w:ilvl w:val="1"/>
          <w:numId w:val="3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czy posiada konkretny plan; </w:t>
      </w:r>
    </w:p>
    <w:p>
      <w:pPr>
        <w:pStyle w:val="Normal"/>
        <w:numPr>
          <w:ilvl w:val="1"/>
          <w:numId w:val="3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czy ma dostęp do środków, którymi mógłby sobie zrobić krzywdę; </w:t>
      </w:r>
    </w:p>
    <w:p>
      <w:pPr>
        <w:pStyle w:val="Normal"/>
        <w:numPr>
          <w:ilvl w:val="1"/>
          <w:numId w:val="33"/>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czy wystąpiły wcześniejsze próby samobójcze lub samookaleczenia.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Zasady prowadzenia rozmowy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3.Podczas rozmowy należy: zachować spokój; nie okazywać szoku ani przerażenia; nie oceniać i nie krytykować uczuć ucznia; nie prowadzić moralizowania ani dyskusji, czy samobójstwo jest „dobrym” lub „złym” rozwiązaniem; nie składać obietnicy zachowania tajemnicy, ponieważ bezpieczeństwo ucznia wymaga poinformowania osób mogących udzielić pomocy .Należy przekazać uczniowi, że: jego problemy są ważne; można znaleźć pomoc; nie musi pozostawać sam z trudnymi emocjami.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B. Sytuacja bezpośredniego zagrożenia życia ucznia</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Zapewnienie bezpieczeństwa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4.Jeżeli istnieje bezpośrednie zagrożenie samobójstwem: uczeń pozostaje pod stałą opieką osoby dorosłej; usuwa się, w miarę możliwości, potencjalnie niebezpieczne przedmioty z otoczenia; nie pozostawia się ucznia samego; informuje się dyrektora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Wezwanie pomocy medycznej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 przypadku bezpośredniego zagrożenia życia: dyrektor szkoły lub osoba przez niego upoważniona wzywa pomoc medyczną (112 lub 999); przekazuje ratownikom informacje dotyczące sytuacji ucznia; zapewnia możliwość kontaktu z rodzicami.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Decyzję dotyczącą dalszego postępowania medycznego podejmują uprawnieni pracownicy ochrony zdrowia.</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6.Dyrektor szkoły, pedagog lub psycholog: informuje rodziców (opiekunów prawnych) o sytuacji; przekazuje fakty dotyczące zaobserwowanych zachowań lub wypowiedzi ucznia; wskazuje konieczność zapewnienia uczniowi specjalistycznej pomocy. W sytuacji zagrożenia życia rodzice są informowani niezwłocznie.</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C. Dalsze działania po zakończeniu ostrego kryzysu</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Monitorowanie sytuacji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7.Po ustąpieniu bezpośredniego zagrożenia: wychowawca, pedagog lub psycholog monitorują funkcjonowanie ucznia; utrzymywany jest kontakt z rodzicami; ustala się dalsze formy wsparcia; w razie potrzeby organizowana jest pomoc psychologiczno-pedagogiczna.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Organizacja pomocy specjalistycznej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8.Szkoła: zachęca rodziców do skorzystania z pomocy specjalistów; wskazuje możliwości uzyskania wsparcia psychologicznego lub psychiatrycznego; współpracuje z rodzicami w zakresie bezpieczeństwa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Pomoc może obejmować :konsultacje psychologiczne; wsparcie pedagoga szkolnego; dostosowanie wymagań edukacyjnych w okresie kryzysu; działania integrujące i wzmacniające poczucie bezpieczeństwa.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9.Dokumentacji podlegają: notatka służbowa dotycząca zdarzenia; opis rozmowy z uczniem; informacje przekazane dyrektorowi; dokumentacja kontaktu z rodzicami; dokumentacja udzielonej pomocy psychologiczno-pedagogicznej; informacje dotyczące kontaktu ze służbami medycznymi (jeżeli wystąpił); ustalenia dotyczące dalszego wsparcia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prowadzona jest z zachowaniem poufności i zasad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podejmuje działania zapobiegające kryzysom psychicznym poprzez: realizację Programu wychowawczo-profilaktycznego; rozwijanie kompetencji emocjonalnych uczniów; uczenie sposobów radzenia sobie ze stresem i kryzysem; budowanie atmosfery akceptacji i bezpieczeństwa; prowadzenie zajęć dotyczących zdrowia psychicznego; wzmacnianie relacji uczeń–nauczyciel; współpracę z rodzicami.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5: Procedury postępowania w sytuacjach zagrożeń ekstremalnych, aktów terrorystycznych i naruszenia ochrony obiektu</w:t>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w:t>
      </w:r>
      <w:r>
        <w:rPr>
          <w:rFonts w:eastAsia="Times New Roman" w:cs="Times New Roman" w:ascii="Times New Roman" w:hAnsi="Times New Roman"/>
          <w:b/>
          <w:bCs/>
          <w:kern w:val="2"/>
          <w:sz w:val="22"/>
          <w:szCs w:val="22"/>
          <w:lang w:eastAsia="pl-PL"/>
          <w14:ligatures w14:val="none"/>
        </w:rPr>
        <w:t>POSTĘPOWANIE W SYTUACJACH ZAGROŻENIA POCZUCIA BEZPIECZEŃSTWA UCZNIÓW – PRZEMOC, BÓJKA, POBICIE, AGRESJA FIZYCZNA LUB PSYCHICZNA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w sytuacjach, gdy uczeń lub grupa uczniów: stosuje przemoc fizyczną wobec innych osób; uczestniczy w bójce lub pobiciu; narusza nietykalność cielesną innego ucznia lub pracownika szkoły; stosuje agresję psychiczną lub słowną; podejmuje działania zagrażające bezpieczeństwu innych osób; dopuszcza się zachowań mogących wyczerpywać znamiona czynu zabronionego.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dotyczy zdarzeń mających miejsce: na terenie szkoły; podczas zajęć organizowanych przez szkołę; podczas wyjść, wycieczek i innych wydarzeń szkolnych.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Natychmiastowa reakcja na zdarzenie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1.Pracownik szkoły, który jest świadkiem agresywnego zachowania: stanowczo reaguje i nakazuje zaprzestanie przemocy; podejmuje działania zmierzające do rozdzielenia uczestników zdarzenia; zapewnia bezpieczeństwo osobie poszkodowanej; odizolowuje ucznia stosującego agresję od pozostałych osób, zapewniając mu nadzór osoby dorosłej; wzywa pomoc innego pracownika szkoły, jeżeli sytuacja tego wymaga.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Pracownik szkoły nie podejmuje działań mogących narazić jego lub innych na niebezpieczeństwo.</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Udzielenie pomocy osobie poszkodowanej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2.W przypadku obrażeń: udziela się pierwszej pomocy przedmedycznej w zakresie posiadanych kompetencji; w razie potrzeby wzywa się zespół ratownictwa medycznego; informuje się dyrektora szkoły o zdarzeniu.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osób odpowiedzialnych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3.O zdarzeniu nauczyciel niezwłocznie informuje: wychowawcę klasy; pedagoga lub psychologa szkolnego; dyrektora szkoły – szczególnie w przypadku poważnych zdarzeń.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Ustalenie przebiegu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4.Wychowawca, pedagog lub psycholog: przeprowadza rozmowy z uczestnikami zdarzenia; ustala okoliczności i przyczyny konfliktu; rozpoznaje świadków zdarzenia; ustala, czy doszło do przemocy jednorazowej czy powtarzającej się.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Rozmowy prowadzone są oddzielnie z osobą pokrzywdzoną i uczniem stosującym agresję.</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5.Wychowawca lub dyrektor :niezwłocznie informuje rodziców (opiekunów prawnych) ucznia poszkodowanego; informuje rodziców ucznia, który zastosował agresję; przekazuje informacje dotyczące: przebiegu zdarzenia; podjętych działań; stanu zdrowia ucznia; dalszego postępowania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poważnych zdarzeń rodzice mogą zostać wezwani do osobistego stawiennictwa w szkole.</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Rozmowa wychowawcza i działania naprawcze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6.Wychowawca, pedagog lub psycholog: przeprowadza rozmowę z uczniem stosującym agresję; wyjaśnia skutki jego zachowania; ustala działania mające na celu poprawę zachowania; może opracować kontrakt wychowawczy z uczniem i rodzicami; obejmuje ucznia pomocą psychologiczno-pedagogiczną, jeżeli jest taka potrzeba.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Wobec ucznia stosuje się środki wychowawcze przewidziane w Statucie szkoły.</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Wsparcie ucznia pokrzywdzonego</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7.Szkoła:zapewnia uczniowi poczucie bezpieczeństwa; obejmuje go pomocą psychologiczno-pedagogiczną, jeżeli zachodzi taka potrzeba; monitoruje jego funkcjonowanie po zdarzeniu; podejmuje działania zapobiegające ponownemu wystąpieniu przemocy.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Zawiadomienie Policji lub sądu rodzinnego</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8.Dyrektor szkoły zawiadamia Policję lub inne właściwe organy, jeżeli:doszło do poważnego naruszenia nietykalności cielesnej; uczeń doznał obrażeń wymagających pomocy medycznej; zachowanie ucznia może stanowić czyn zabroniony; istnieje zagrożenie bezpieczeństwa innych osób; zachowanie wskazuje na przejawy demoralizacji.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ucznia niepełnoletniego szkoła działa zgodnie z ustawą o wspieraniu i resocjalizacji nieletnich.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9.Dokumentacji podlegają: notatka służbowa nauczyciela będącego świadkiem zdarzenia; opis przebiegu zdarzenia; informacje dotyczące uczestników i świadków; dokumentacja udzielonej pomocy medycznej; notatki z rozmów z uczniami i rodzicami; dokumentacja zastosowanych działań wychowawczych; dokumentacja pomocy psychologiczno-pedagogicznej; informacje o powiadomieniu Policji lub innych instytucji.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10.Szkoła prowadzi działania zapobiegające przemocy poprzez: realizację Programu wychowawczo-profilaktycznego szkoły; zajęcia dotyczące przeciwdziałania agresji i przemocy; rozwijanie kompetencji emocjonalnych i społecznych uczniów; naukę rozwiązywania konfliktów; mediacje rówieśnicze (jeżeli są możliwe i bezpieczne); współpracę z rodzicami; współpracę z Policją i instytucjami wspierającymi</w:t>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cs="Times New Roman" w:ascii="Times New Roman" w:hAnsi="Times New Roman"/>
          <w:sz w:val="22"/>
          <w:szCs w:val="22"/>
        </w:rPr>
        <w:t xml:space="preserve">2. </w:t>
      </w:r>
      <w:r>
        <w:rPr>
          <w:rFonts w:eastAsia="Times New Roman" w:cs="Times New Roman" w:ascii="Times New Roman" w:hAnsi="Times New Roman"/>
          <w:b/>
          <w:bCs/>
          <w:kern w:val="2"/>
          <w:sz w:val="22"/>
          <w:szCs w:val="22"/>
          <w:lang w:eastAsia="pl-PL"/>
          <w14:ligatures w14:val="none"/>
        </w:rPr>
        <w:t>POSTĘPOWANIE W PRZYPADKU UZYSKANIA INFORMACJI O PODŁOŻENIU ŁADUNKU WYBUCHOWEGO LUB OTRZYMANIA INFORMACJI O ZAGROŻENIU BOMBOWYM NA TERENIE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w przypadku: otrzymania telefonicznej informacji o podłożeniu bomby lub ładunku wybuchowego; otrzymania wiadomości pisemnej, elektronicznej lub za pośrednictwem innych kanałów komunikacji; znalezienia podejrzanego przedmiotu mogącego stanowić zagrożenie; uzyskania informacji o planowanym zdarzeniu zagrażającym bezpieczeństwu osób przebywających w szkole.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Zachowanie spokoju i przyjęcie zgłoszenia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1.Osoba, która otrzyma informację o podłożeniu ładunku wybuchowego: zachowuje spokój; nie przerywa rozmowy; nie odkłada słuchawki; stara się prowadzić rozmowę możliwie długo; nie okazuje zdenerwowania ani paniki.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Osoba przyjmująca zgłoszenie staje się świadkiem zdarzenia i może zostać przesłuchana przez Policję.</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Zebranie informacji od zgłaszającego</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2.Podczas rozmowy należy, w miarę możliwości, uzyskać jak najwięcej informacji.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Należy ustalić: dokładną treść przekazanego komunikatu; czas otrzymania informacji; kiedy nastąpi wybuch; miejsce umieszczenia ładunku; wygląd i rodzaj ładunku; sposób jego uruchomienia; przyczynę podłożenia ładunku; dane osoby zgłaszającej.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Należy zapytać:</w:t>
      </w:r>
    </w:p>
    <w:p>
      <w:pPr>
        <w:pStyle w:val="Normal"/>
        <w:numPr>
          <w:ilvl w:val="0"/>
          <w:numId w:val="3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Czy podłożył/a Pan/Pani bombę?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Kiedy bomba wybuchnie?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Gdzie znajduje się bomba?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Jak wygląda?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Jakiego jest rodzaju?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Co spowoduje wybuch?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którym miejscu została umieszczona?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Dlaczego została podłożona?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Skąd Pan/Pani telefonuje? </w:t>
      </w:r>
    </w:p>
    <w:p>
      <w:pPr>
        <w:pStyle w:val="Normal"/>
        <w:numPr>
          <w:ilvl w:val="0"/>
          <w:numId w:val="3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Gdzie Pan/Pani obecnie się znajduje? </w:t>
      </w:r>
    </w:p>
    <w:p>
      <w:pPr>
        <w:pStyle w:val="Normal"/>
        <w:numPr>
          <w:ilvl w:val="0"/>
          <w:numId w:val="3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Jak się Pan/Pani nazywa?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Analiza rozmowy ze zgłaszającym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 przyjmująca zgłoszenie zwraca uwagę na:płeć osoby dzwoniącej; przybliżony wiek; sposób wypowiedzi; akcent lub charakterystyczne cechy głosu; stan emocjonalny rozmówcy; możliwość znajdowania się pod wpływem alkoholu lub środków odurzających; hałasy w tle (np. ruch uliczny, rozmowy, muzyka, urządzenia); sposób zakończenia rozmowy.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Wszystkie informacje należy zapamiętać i przekazać służbom.</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Powiadomienie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4.Po zakończeniu rozmowy pracownik: natychmiast informuje dyrektora szkoły; przekazuje wszystkie uzyskane informacje; nie rozpowszechnia informacji wśród uczniów i pracowników poza osobami odpowiedzialnymi za działania kryzysowe.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Powiadomienie służb</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5.Dyrektor szkoły lub osoba przez niego upoważniona: powiadamia Policję – numer alarmowy 112; przekazuje szczegółowe informacje dotyczące zgłoszenia; stosuje się do poleceń służb.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 dalszych działaniach, w tym ewentualnej ewakuacji, decydują: dyrektor szkoły w porozumieniu ze służbami; Policja lub inne uprawnione służby.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Zabezpieczenie bezpieczeństwa osób przebywających w szkole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6.Do czasu przybycia służb: pracownicy zachowują spokój; zapewniają uczniom opiekę; nie dopuszczają osób postronnych do potencjalnie zagrożonego miejsca; nie dotykają i nie przemieszczają podejrzanych przedmiotów; nie podejmują samodzielnych działań rozpoznawczych.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Ewakuacja szkoły (jeżeli zostanie zarządzona)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7.W przypadku decyzji o ewakuacji: przeprowadza się ją zgodnie z obowiązującą w szkole instrukcją bezpieczeństwa; nauczyciele zabierają dzienniki zajęć i sprawdzają obecność uczniów; uczniowie opuszczają budynek wyznaczonymi drogami ewakuacyjnymi; nie wolno wracać do budynku do czasu uzyskania zgody służb.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Współpraca z Policją</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8.Po przybyciu Policji: dyrektor przekazuje wszystkie informacje; osoba przyjmująca zgłoszenie przekazuje swoje spostrzeżenia; zabezpiecza się dostępne dowody, np.: zapis wiadomości; numer telefonu; godzinę połączenia; treść zgłoszenia; dane świadków.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9.Dokumentacji podlegają: notatka służbowa osoby przyjmującej zgłoszenie; opis przebiegu rozmowy; godzina otrzymania zgłoszenia; informacje przekazane Policji; podjęte działania zabezpieczające; decyzje dotyczące ewakuacji; informacje o działaniach służb.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zasadami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po zakończeniu zagrożenia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10. Dyrektor szkoły: analizuje przebieg zdarzenia; podejmuje działania mające na celu przywrócenie normalnego funkcjonowania szkoły; zapewnia wsparcie uczniom i pracownikom, jeżeli zdarzenie wywołało silny stres lub poczucie zagrożenia; dokonuje oceny skuteczności procedur bezpieczeństwa.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11.Szkoła:zapoznaje pracowników z procedurami bezpieczeństwa; przeprowadza ćwiczenia ewakuacyjne zgodnie z obowiązującymi przepisami; przypomina uczniom zasady zachowania w sytuacjach zagrożenia; współpracuje ze służbami odpowiedzialnymi za bezpieczeństwo. </w:t>
      </w:r>
      <w:r>
        <w:rPr>
          <w:rFonts w:cs="Times New Roman" w:ascii="Times New Roman" w:hAnsi="Times New Roman"/>
          <w:sz w:val="22"/>
          <w:szCs w:val="22"/>
        </w:rPr>
        <w:t>3.</w:t>
      </w:r>
      <w:r>
        <w:rPr>
          <w:rFonts w:eastAsia="Times New Roman" w:cs="Times New Roman" w:ascii="Times New Roman" w:hAnsi="Times New Roman"/>
          <w:b/>
          <w:bCs/>
          <w:kern w:val="2"/>
          <w:sz w:val="22"/>
          <w:szCs w:val="22"/>
          <w:lang w:eastAsia="pl-PL"/>
          <w14:ligatures w14:val="none"/>
        </w:rPr>
        <w:t>POSTĘPOWANIE W PRZYPADKU OTRZYMANIA PODEJRZANEJ PACZKI, KOPERTY LUB INNEJ PRZESYŁKI MOGĄCEJ STANOWIĆ ZAGROŻENIE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w przypadku otrzymania: podejrzanej paczki; podejrzanej koperty; przesyłki bez wyraźnego nadawcy; przesyłki zawierającej nieznaną substancję; przesyłki, która może zawierać materiał niebezpieczny, wybuchowy, chemiczny lub biologiczny.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Zachowanie zasad bezpieczeństwa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 Osoba, która zauważy podejrzaną przesyłkę: zachowuje spokój; nie otwiera przesyłki; nie potrząsa nią; nie opróżnia jej zawartości; nie przenosi jej w inne miejsce, chyba że wymaga tego bezpośrednie bezpieczeństwo osób; nie dotyka zawartości przesyłki; nie sprawdza zapachu, smaku ani wyglądu substancji znajdujących się wewnątrz; nie zbliża twarzy do przesyłki.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Zabezpieczenie miejsca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 Należy: oddalić osoby postronne od przesyłki; uniemożliwić uczniom dostęp do miejsca zdarzenia; ograniczyć możliwość kontaktu z przesyłką; pozostawić ją w miejscu znalezienia.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przesyłka została już otwarta: nie dotykać jej zawartości; nie usuwać żadnych elementów; zabezpieczyć miejsce; poinformować dyrektora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Powiadomienie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3.Pracownik, który znalazł podejrzaną przesyłkę: natychmiast informuje dyrektora szkoły lub osobę zastępującą; przekazuje wszystkie dostępne informacje: gdzie znaleziono przesyłkę; kiedy ją zauważono; kto miał z nią kontakt; jakie posiada cechy charakterystyczne.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Powiadomienie służb</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4.Dyrektor szkoły: zawiadamia Policję – numer alarmowy 112; w razie potrzeby powiadamia Państwową Straż Pożarną; wykonuje polecenia służb.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Decyzję o ewentualnej: ewakuacji; zabezpieczeniu terenu; dalszych działaniach podejmują uprawnione służby w porozumieniu z dyrektorem szkoły.</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Zabezpieczenie przesyłki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5.Przesyłki nie należy samodzielnie zabezpieczać ani pakować, jeżeli nie jest to konieczne i nie wynika z poleceń służb. Jeżeli doszło do kontaktu z przesyłką lub wysypania się substancji: należy ograniczyć przemieszczanie się osób; nie dotykać twarzy; umyć ręce wodą z mydłem, jeżeli jest to możliwe; oczekiwać na instrukcje służb.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Cechy mogące wskazywać na niebezpieczną przesyłkę</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6.Szczególną uwagę należy zwrócić na przesyłki posiadające następujące cechy: twardą lub nietypowo grubą kopertę; otwory lub uszkodzenia opakowania; nierównomierne rozmieszczenie ciężaru; dodatkową wewnętrzną kopertę lub opakowanie; wystające przewody, druty lub folie; nietypowy zapach; tłuste plamy, zaolejenia, przebarwienia; nietypowe dźwięki; ślady ingerencji w opakowanie; brak nadawcy; nieczytelny lub odręczny adres; błędy ortograficzne w adresie; nieprofesjonalne oznaczenia; napisy typu: „poufne”, „do rąk własnych”, „osobiste”; nieadekwatnie wysoką opłatę pocztową.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Pojedyncza cecha nie musi oznaczać zagrożenia, jednak jej wystąpienie powinno wzbudzić ostrożność.</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w przypadku kontaktu z nieznaną substancją</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7.Jeżeli osoba miała kontakt z zawartością przesyłki: niezwłocznie informuje przełożonego; pozostaje w miejscu wskazanym przez służby; nie dotyka innych osób ani przedmiotów; stosuje się do zaleceń Policji lub służb ratunkowych; w razie potrzeby korzysta z pomocy medycznej.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8.Dokumentacji podlegają: notatka służbowa osoby, która znalazła przesyłkę; opis wyglądu i miejsca znalezienia przesyłki; informacje przekazane służbom; dane osób mających kontakt z przesyłką; podjęte działania zabezpieczające; decyzje dotyczące ewakuacji lub ograniczenia dostępu.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prowadzona jest zgodnie z zasadami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po zakończeniu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9.Dyrektor szkoły: analizuje przebieg zdarzenia; ustala, czy konieczne jest wsparcie psychologiczne dla uczniów lub pracowników; omawia z pracownikami wnioski dotyczące bezpieczeństwa; w razie potrzeby aktualizuje procedury wewnętrzne.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10.Szkoła: zapoznaje pracowników z zasadami reagowania na zagrożenia; przypomina zasady bezpieczeństwa uczniom; prowadzi szkolenia dotyczące sytuacji kryzysowych; współpracuje z Policją i służbami ratunkowymi; przeprowadza analizę zagrożeń występujących w placówce.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4.POSTĘPOWANIE W PRZYPADKU ATAKU TERRORYSTYCZNEGO, WTARGNIĘCIA UZBROJONEGO NAPASTNIKA LUB INNEGO BEZPOŚREDNIEGO ZAGROŻENIA BEZPIECZEŃSTWA NA TERENIE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obowiązuje: wszystkich pracowników szkoły; uczniów; osoby przebywające na terenie szkoły. Stosuje się ją w przypadku: wtargnięcia uzbrojonego napastnika; ataku terrorystycznego; zagrożenia użyciem broni lub niebezpiecznego narzędzia; sytuacji, w której życie lub zdrowie osób znajdujących się w szkole jest bezpośrednio zagrożone</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Sygnał alarmowy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wtargnięcia napastnika na teren szkoły stosuje się:</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sygnał alarmowy – pięć krótkich dzwonków</w:t>
      </w:r>
      <w:r>
        <w:rPr>
          <w:rFonts w:eastAsia="Times New Roman" w:cs="Times New Roman" w:ascii="Times New Roman" w:hAnsi="Times New Roman"/>
          <w:kern w:val="0"/>
          <w:sz w:val="22"/>
          <w:szCs w:val="22"/>
          <w:lang w:eastAsia="pl-PL"/>
          <w14:ligatures w14:val="none"/>
        </w:rPr>
        <w:t xml:space="preserve"> lub inny ustalony w szkole sposób alarmowania określony w instrukcji bezpieczeństwa. Sygnał może zostać uruchomiony przez każdego pracownika szkoły, który: zauważy bezpośrednie zagrożenie; uzyska wiarygodną informację o zagrożeniu; podejrzewa możliwość wystąpienia ataku.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Nie należy oczekiwać wyłącznie na decyzję dyrektora, jeżeli zwłoka może narazić życie lub zdrowie osób.</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Postępowanie w przypadku wtargnięcia napastnika</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Natychmiastowa reakcja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1.Osoba, która zauważy napastnika: zachowuje spokój; alarmuje osoby znajdujące się w pobliżu; powiadamia Policję – numer alarmowy </w:t>
      </w:r>
      <w:r>
        <w:rPr>
          <w:rFonts w:eastAsia="Times New Roman" w:cs="Times New Roman" w:ascii="Times New Roman" w:hAnsi="Times New Roman"/>
          <w:b/>
          <w:bCs/>
          <w:kern w:val="0"/>
          <w:sz w:val="22"/>
          <w:szCs w:val="22"/>
          <w:lang w:eastAsia="pl-PL"/>
          <w14:ligatures w14:val="none"/>
        </w:rPr>
        <w:t>112</w:t>
      </w:r>
      <w:r>
        <w:rPr>
          <w:rFonts w:eastAsia="Times New Roman" w:cs="Times New Roman" w:ascii="Times New Roman" w:hAnsi="Times New Roman"/>
          <w:kern w:val="0"/>
          <w:sz w:val="22"/>
          <w:szCs w:val="22"/>
          <w:lang w:eastAsia="pl-PL"/>
          <w14:ligatures w14:val="none"/>
        </w:rPr>
        <w:t xml:space="preserve">, jeżeli jest to możliwe i bezpieczne; przekazuje informacje: miejsce zdarzenia; liczba napastników; rodzaj zagrożenia; liczba osób zagrożonych; posiadana broń lub niebezpieczne przedmioty.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Zasada pierwszeństwa – UCIEKAJ, UKRYJ SIĘ, WALCZ</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2.W sytuacji zagrożenia należy stosować zasadę:</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1. UCIEKAJ – jeżeli istnieje bezpieczna droga wyjścia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możliwa jest bezpieczna ewakuacja: natychmiast opuść zagrożony obszar; pozostaw wszystkie rzeczy osobiste; nie wracaj po plecaki, telefony lub inne przedmioty; poruszaj się szybko i spokojnie; korzystaj z wyznaczonych dróg ewakuacji; unikaj otwartych przestrzeni, jeżeli znajdują się w strefie zagrożenia; oddal się od budynku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Podczas ewakuacji: zachowaj ciszę; nie zatrzymuj się bez potrzeby; nie blokuj przejścia;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pomagaj osobom wymagającym wsparcia, jeżeli nie zagraża to Twojemu bezpieczeństwu.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2. UKRYJ SIĘ – jeżeli ewakuacja jest niemożliwa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nie można bezpiecznie opuścić pomieszczenia: zamknij drzwi; zablokuj wejście, wykorzystując dostępne przedmioty: meble, ławki, inne ciężkie elementy wyposażenia; wyłącz światło; zachowaj ciszę; wycisz telefon i urządzenia elektroniczne; nie używaj dźwięków ani sygnałów mogących zdradzić miejsce ukrycia; odsuń się od drzwi i okien; połóż się lub ukryj w miejscu niewidocznym dla napastnika.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jest taka możliwość: powiadom służby; przekaż informacje o miejscu przebywania; pozostaw telefon w trybie cichym.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3. WALCZ – tylko w sytuacji bezpośredniego zagrożenia życia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nie udało się uciec; nie można się ukryć; napastnik znajduje się bezpośrednio przy osobach zagrożonych; należy podjąć działania mające na celu ochronę życia: działać zdecydowanie; wykorzystać dostępne przedmioty do obrony; współpracować z innymi osobami; dążyć do stworzenia możliwości ucieczki.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Działania podejmuje się wyłącznie w sytuacji bezpośredniego zagrożenia życia lub zdrowia.</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Obowiązki nauczycieli podczas zagrożenia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3.Nauczyciel: odpowiada za bezpieczeństwo uczniów znajdujących się pod jego opieką; zachowuje spokój i wydaje jasne polecenia; nie pozostawia uczniów bez opieki; podejmuje decyzję o ewakuacji lub ukryciu zgodnie z aktualnym zagrożeniem; sprawdza możliwość opuszczenia pomieszczenia bez narażania uczniów; po zakończeniu zagrożenia przekazuje informacje służbom.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Udzielanie pomocy poszkodowanym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4.Pomocy przedmedycznej udziela się: tylko wtedy, gdy miejsce jest bezpieczne; jeżeli nie powoduje to dodatkowego zagrożenia dla osoby pomagającej.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 ustaniu zagrożenia: nauczyciele i pracownicy pomagają służbom w ustaleniu osób poszkodowanych; zapewniają uczniom opiekę i wsparcie emocjonalne.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po zakończeniu ataku</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5.Po przybyciu służb: należy wykonywać ich polecenia; nie opuszczać miejsca bez zgody funkcjonariuszy; przekazywać informacje dotyczące: miejsca pobytu uczniów; liczby osób poszkodowanych; miejsca przebywania napastnika.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współpracuje z Policją i służbami; organizuje dalszą opiekę nad uczniami; informuje rodziców o sytuacji zgodnie z zaleceniami służb; organizuje pomoc psychologiczną po zdarzeniu.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6.Dokumentacji podlegają: notatki służbowe pracowników; informacje przekazane służbom; opis przebiegu zdarzenia; działania podjęte przez szkołę; dokumentacja powypadkowa, jeżeli wystąpiły obrażenia; dokumentacja udzielonej pomocy psychologiczno-pedagogicznej.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 Szkoła: zapoznaje pracowników z procedurami bezpieczeństwa; przeprowadza szkolenia dotyczące reagowania kryzysowego; organizuje ćwiczenia ewakuacyjne zgodnie z przepisami; uczy uczniów zasad bezpiecznego zachowania; współpracuje z Policją i służbami ratunkowymi; analizuje zagrożenia i aktualizuje procedury.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cs="Times New Roman" w:ascii="Times New Roman" w:hAnsi="Times New Roman"/>
          <w:sz w:val="22"/>
          <w:szCs w:val="22"/>
        </w:rPr>
        <w:t>5.</w:t>
      </w:r>
      <w:r>
        <w:rPr>
          <w:rFonts w:eastAsia="Times New Roman" w:cs="Times New Roman" w:ascii="Times New Roman" w:hAnsi="Times New Roman"/>
          <w:b/>
          <w:bCs/>
          <w:kern w:val="2"/>
          <w:sz w:val="22"/>
          <w:szCs w:val="22"/>
          <w:lang w:eastAsia="pl-PL"/>
          <w14:ligatures w14:val="none"/>
        </w:rPr>
        <w:t>POSTĘPOWANIE W PRZYPADKU UŻYCIA BRONI PALNEJ LUB ODDANIA STRZAŁÓW NA TERENIE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uczniów; osoby przebywające na terenie placówki.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Stosuje się ją w przypadku: użycia broni palnej na terenie szkoły; oddania strzałów; zagrożenia użyciem broni przez napastnika; pojawienia się osoby posiadającej broń lub przedmiot mogący stanowić zagrożenie.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Postępowanie w przypadku użycia broni palnej</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0"/>
          <w:sz w:val="22"/>
          <w:szCs w:val="22"/>
          <w:lang w:eastAsia="pl-PL"/>
          <w14:ligatures w14:val="none"/>
        </w:rPr>
        <w:t>Natychmiastowa reakcja nauczyciela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1.W sytuacji bezpośredniego kontaktu z napastnikiem posiadającym broń: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zachowuje spokój; wydaje uczniom krótkie i zdecydowane polecenia; nakazuje uczniom położenie się na podłodze lub zajęcie bezpiecznej pozycji; poleca zachowanie ciszy; uspokaja uczniów i ogranicza panikę; nie wykonuje gwałtownych ruchów.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Zachowanie podczas kontaktu z napastnikiem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2.Jeżeli napastnik wydaje polecenia: należy zachować spokój; wykonywać polecenia bez gwałtownych ruchów; nie prowokować napastnika; nie podejmować działań mogących zwiększyć agresję sprawcy; nie odwracać się gwałtownie tyłem do napastnika; nie wykonywać gestów mogących zostać odebranych jako zagrożenie.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Priorytetem jest ochrona życia uczniów i pracowników.</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Powiadomienie służb</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3.Jeżeli jest to możliwe i nie powoduje dodatkowego zagrożenia: należy zadzwonić pod numer alarmowy </w:t>
      </w:r>
      <w:r>
        <w:rPr>
          <w:rFonts w:eastAsia="Times New Roman" w:cs="Times New Roman" w:ascii="Times New Roman" w:hAnsi="Times New Roman"/>
          <w:b/>
          <w:bCs/>
          <w:kern w:val="0"/>
          <w:sz w:val="22"/>
          <w:szCs w:val="22"/>
          <w:lang w:eastAsia="pl-PL"/>
          <w14:ligatures w14:val="none"/>
        </w:rPr>
        <w:t>112</w:t>
      </w:r>
      <w:r>
        <w:rPr>
          <w:rFonts w:eastAsia="Times New Roman" w:cs="Times New Roman" w:ascii="Times New Roman" w:hAnsi="Times New Roman"/>
          <w:kern w:val="0"/>
          <w:sz w:val="22"/>
          <w:szCs w:val="22"/>
          <w:lang w:eastAsia="pl-PL"/>
          <w14:ligatures w14:val="none"/>
        </w:rPr>
        <w:t xml:space="preserve">; przekazać informacje: dokładną lokalizację szkoły; miejsce przebywania napastnika; liczbę napastników; rodzaj broni; liczbę osób poszkodowanych; aktualną sytuację.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UWAGA: nie należy rozłączać połączenia, jeżeli operator nie wyda takiego polecenia; jeżeli jest to bezpieczne, należy przekazywać aktualne informacje o sytuacji.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Jeżeli możliwa jest bezpieczna ewakuacja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4.Jeżeli istnieje droga opuszczenia zagrożonego miejsca: należy opuścić pomieszczenie; pozostawić rzeczy osobiste; nie wracać po plecaki i przedmioty; oddalić się od budynku; stosować się do poleceń służb.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Podczas ewakuacji: zachować ciszę; pomagać osobom wymagającym wsparcia, jeśli nie zwiększa to zagrożenia; nie zatrzymywać się bez potrzeby.</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Jeżeli ewakuacja jest niemożliwa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Należy: zamknąć drzwi; zablokować wejście, wykorzystując dostępne wyposażenie; wyłączyć światło; wyciszyć telefony i urządzenia elektroniczne; odsunąć się od drzwi i okien; ukryć się w miejscu niewidocznym dla napastnika; zachować absolutną ciszę.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Postępowanie po ustaniu zagrożenia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5.Po uzyskaniu informacji, że zagrożenie minęło:</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lub wyznaczony pracownik: sprawdza liczbę uczniów pozostających pod opieką; ustala, czy są osoby poszkodowane; informuje służby o sytuacji; udziela pierwszej pomocy tylko wtedy, gdy miejsce jest bezpieczne.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Udzielanie pierwszej pomocy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6.Po zabezpieczeniu miejsca:należy udzielić pomocy osobom najbardziej potrzebującym; </w:t>
      </w:r>
    </w:p>
    <w:p>
      <w:pPr>
        <w:pStyle w:val="Normal"/>
        <w:numPr>
          <w:ilvl w:val="0"/>
          <w:numId w:val="3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ciężkich obrażeń: kontrolować stan poszkodowanego; tamować silne krwawienia, jeśli jest to możliwe; oczekiwać na przyjazd zespołów ratownictwa medycznego.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Pomocy nie należy udzielać kosztem własnego bezpieczeństwa.</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w przypadku dodatkowych zagrożeń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7.Jeżeli użycie broni spowodowało inne zagrożenia, np.: pożar; zadymienie; uszkodzenie instalacji; zagrożenie wybuchem;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należy: zastosować odpowiednią procedurę bezpieczeństwa; powiadomić służby; wykonywać polecenia kierujących akcją.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Obowiązki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mc:AlternateContent>
          <mc:Choice Requires="wps">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7711440" cy="19050"/>
                <wp:effectExtent l="0" t="0" r="0" b="0"/>
                <wp:wrapSquare wrapText="right"/>
                <wp:docPr id="1" name=""/>
                <a:graphic xmlns:a="http://schemas.openxmlformats.org/drawingml/2006/main">
                  <a:graphicData uri="http://schemas.microsoft.com/office/word/2010/wordprocessingShape">
                    <wps:wsp>
                      <wps:cNvSpPr/>
                      <wps:nvSpPr>
                        <wps:cNvPr id="2" name=""/>
                        <wps:cNvSpPr/>
                      </wps:nvSpPr>
                      <wps:spPr>
                        <a:xfrm>
                          <a:off x="0" y="0"/>
                          <a:ext cx="7711560" cy="19080"/>
                        </a:xfrm>
                        <a:prstGeom prst="rect">
                          <a:avLst/>
                        </a:prstGeom>
                        <a:solidFill>
                          <a:srgbClr val="a0a0a0"/>
                        </a:solidFill>
                        <a:ln w="0">
                          <a:noFill/>
                        </a:ln>
                      </wps:spPr>
                      <wps:bodyPr/>
                    </wps:wsp>
                  </a:graphicData>
                </a:graphic>
                <wp14:sizeRelH relativeFrom="page">
                  <wp14:pctWidth>100000</wp14:pctWidth>
                </wp14:sizeRelH>
              </wp:anchor>
            </w:drawing>
          </mc:Choice>
          <mc:Fallback>
            <w:pict>
              <v:rect id="shape_0" fillcolor="#a0a0a0" stroked="f" o:allowincell="f" style="position:absolute;margin-left:-76.8pt;margin-top:0pt;width:607.15pt;height:1.45pt;mso-wrap-style:none;v-text-anchor:middle;mso-position-horizontal:center">
                <v:fill o:detectmouseclick="t" type="solid" color2="#5f5f5f"/>
                <v:stroke color="#3465a4" joinstyle="round" endcap="flat"/>
                <w10:wrap type="square" side="right"/>
              </v:rect>
            </w:pict>
          </mc:Fallback>
        </mc:AlternateContent>
      </w:r>
      <w:r>
        <w:rPr>
          <w:rFonts w:eastAsia="Times New Roman" w:cs="Times New Roman" w:ascii="Times New Roman" w:hAnsi="Times New Roman"/>
          <w:kern w:val="0"/>
          <w:sz w:val="22"/>
          <w:szCs w:val="22"/>
          <w:lang w:eastAsia="pl-PL"/>
          <w14:ligatures w14:val="none"/>
        </w:rPr>
        <w:t xml:space="preserve">8.Dyrektor: zapewnia uruchomienie procedur alarmowych; współpracuje z Policją i służbami ratunkowymi; organizuje działania związane z bezpieczeństwem uczniów; przekazuje informacje rodzicom zgodnie z zaleceniami służb; zapewnia pomoc psychologiczno-pedagogiczną po zdarzeniu; analizuje przebieg zdarzenia i podejmuje działania zapobiegawcze.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9.Dokumentacji podlegają: notatki służbowe pracowników; informacje przekazane służbom; opis przebiegu zdarzenia; wykaz osób poszkodowanych; działania podjęte przez szkołę; dokumentacja udzielonej pomocy.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10.Szkoła: zapoznaje pracowników z zasadami reagowania w sytuacjach kryzysowych; przeprowadza szkolenia dotyczące bezpieczeństwa; organizuje ćwiczenia ewakuacyjne; przypomina uczniom zasady zachowania w sytuacji zagrożenia; współpracuje z Policją i służbami ratunkowymi; aktualizuje procedury bezpieczeństwa.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6.PROCEDURA POSTĘPOWANIA W PRZYPADKU PRZEBYWANIA NA TERENIE SZKOŁY OSÓB TRZECICH (NIEBĘDĄCYCH UCZNIAMI ANI PRACOWNIKAMI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Dotyczy osób trzecich, które: nie są uczniami szkoły; nie są pracownikami szkoły; nie mają uzasadnionego celu przebywania na terenie placówki; swoim zachowaniem wzbudzają niepokój lub mogą stanowić zagrożenie.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krok po kroku</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 Zauważenie osoby trzeciej na terenie szkoły</w:t>
      </w:r>
    </w:p>
    <w:p>
      <w:pPr>
        <w:pStyle w:val="Normal"/>
        <w:numPr>
          <w:ilvl w:val="0"/>
          <w:numId w:val="3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Każdy nauczyciel lub pracownik szkoły, który zauważy osobę nieznaną lub osobę, której obecność wzbudza niepokój: obserwuje jej zachowanie; zachowuje ostrożność; ustala cel jej pobytu na terenie szkoły. </w:t>
      </w:r>
    </w:p>
    <w:p>
      <w:pPr>
        <w:pStyle w:val="Normal"/>
        <w:numPr>
          <w:ilvl w:val="0"/>
          <w:numId w:val="3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Pracownik szkoły może zapytać: kim jest dana osoba; w jakiej sprawie przyszła; z kim chce się skontaktować. </w:t>
      </w:r>
    </w:p>
    <w:p>
      <w:pPr>
        <w:pStyle w:val="Normal"/>
        <w:numPr>
          <w:ilvl w:val="0"/>
          <w:numId w:val="38"/>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Rozmowa powinna odbywać się spokojnie, z zachowaniem zasad kultury osobistej i bezpieczeństwa.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2. Ustalenie celu wizyty</w:t>
      </w:r>
    </w:p>
    <w:p>
      <w:pPr>
        <w:pStyle w:val="Normal"/>
        <w:numPr>
          <w:ilvl w:val="0"/>
          <w:numId w:val="3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osoba:  ma uzasadniony cel wizyty; została zaproszona przez szkołę; posiada zgodę pracownika szkoły; zostaje skierowana do właściwego miejsca.</w:t>
      </w:r>
    </w:p>
    <w:p>
      <w:pPr>
        <w:pStyle w:val="Normal"/>
        <w:numPr>
          <w:ilvl w:val="0"/>
          <w:numId w:val="4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osoba nie potrafi określić celu pobytu lub jej obecność jest nieuzasadniona: pracownik informuje ją o konieczności opuszczenia terenu szkoły; powiadamia dyrektora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3. Osoba odmawiająca opuszczenia szkoły</w:t>
      </w:r>
    </w:p>
    <w:p>
      <w:pPr>
        <w:pStyle w:val="Normal"/>
        <w:numPr>
          <w:ilvl w:val="0"/>
          <w:numId w:val="41"/>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odmowy opuszczenia terenu szkoły: nauczyciel/pracownik nie podejmuje działań mogących zagrozić jego bezpieczeństwu; informuje dyrektora szkoły. </w:t>
      </w:r>
    </w:p>
    <w:p>
      <w:pPr>
        <w:pStyle w:val="Normal"/>
        <w:numPr>
          <w:ilvl w:val="0"/>
          <w:numId w:val="4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lub osoba przez niego wyznaczona: podejmuje próbę spokojnego wyjaśnienia sytuacji; wzywa osobę do opuszczenia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4. Zachowanie agresywne lub zagrażające bezpieczeństwu</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osoba trzecia: zachowuje się agresywnie; grozi uczniom lub pracownikom; narusza nietykalność osobistą; posiada niebezpieczne przedmioty; stwarza bezpośrednie zagrożenie;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należy:</w:t>
      </w:r>
    </w:p>
    <w:p>
      <w:pPr>
        <w:pStyle w:val="Normal"/>
        <w:numPr>
          <w:ilvl w:val="0"/>
          <w:numId w:val="43"/>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Niezwłocznie powiadomić dyrektora szkoły. </w:t>
      </w:r>
    </w:p>
    <w:p>
      <w:pPr>
        <w:pStyle w:val="Normal"/>
        <w:numPr>
          <w:ilvl w:val="0"/>
          <w:numId w:val="43"/>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Zapewnić bezpieczeństwo uczniom poprzez: odsunięcie ich od miejsca zagrożenia; zapewnienie opieki nauczyciela; ograniczenie kontaktu z osobą stwarzającą zagrożenie. </w:t>
      </w:r>
    </w:p>
    <w:p>
      <w:pPr>
        <w:pStyle w:val="Normal"/>
        <w:numPr>
          <w:ilvl w:val="0"/>
          <w:numId w:val="44"/>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Wezwać Policję – numer alarmowy 112.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5. Sytuacje szczególne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wtargnięcia osoby agresywnej; zagrożenia życia lub zdrowia; podejrzenia popełnienia czynu zabronionego;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pracownik szkoły: natychmiast powiadamia służby ratunkowe; informuje dyrektora (jeżeli jest to możliwe); podejmuje działania zgodne z zasadami bezpieczeństwa obowiązującymi w szkole.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Zasady bezpieczeństwa</w:t>
      </w:r>
    </w:p>
    <w:p>
      <w:pPr>
        <w:pStyle w:val="Normal"/>
        <w:numPr>
          <w:ilvl w:val="0"/>
          <w:numId w:val="4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Pracownicy szkoły: nie pozostawiają osób obcych bez kontroli w miejscach, gdzie przebywają uczniowie; nie udostępniają osobom nieuprawnionym danych uczniów; nie przekazują informacji o uczniach osobom nieupoważnionym. </w:t>
      </w:r>
    </w:p>
    <w:p>
      <w:pPr>
        <w:pStyle w:val="Normal"/>
        <w:numPr>
          <w:ilvl w:val="0"/>
          <w:numId w:val="46"/>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Kontakty osób trzecich z uczniami odbywają się wyłącznie za zgodą i wiedzą szkoły. </w:t>
      </w:r>
    </w:p>
    <w:p>
      <w:pPr>
        <w:pStyle w:val="Normal"/>
        <w:numPr>
          <w:ilvl w:val="0"/>
          <w:numId w:val="46"/>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Szczególną ochroną objęte są: dane osobowe uczniów; dokumentacja szkolna; bezpieczeństwo fizyczne i psychiczne małoletnich.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zdarzeń wymagających interwencji sporządza się: notatkę służbową; opis zdarzenia; informacje o podjętych działaniach; dane świadków (jeżeli występują); informację o powiadomieniu Policji lub innych służb.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przepisami dotyczącymi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określa zasady przebywania osób trzecich na terenie placówki; informuje rodziców i uczniów o zasadach bezpieczeństwa; monitoruje wejścia i wyjścia osób z budynku; zapewnia znajomość procedur wszystkim pracownikom.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Blok 6: Procedury postępowania w sytuacjach wymagających organizacji opieki świetlicowej oraz ruchu i odbioru uczniów</w:t>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1.Procedura organizacji dyskotek szkolnych</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Sposób postępowania</w:t>
      </w:r>
    </w:p>
    <w:p>
      <w:pPr>
        <w:pStyle w:val="Normal"/>
        <w:numPr>
          <w:ilvl w:val="0"/>
          <w:numId w:val="47"/>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Dyskoteka szkolna organizowana jest zgodnie z kalendarzem imprez szkolnych lub na podstawie zgody Dyrektora szkoły.</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dyskotece uczestniczą wyłącznie uczniowie szkoły, dla których impreza została zorganizowana, chyba że Dyrektor postanowi inaczej.</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Organizator opracowuje regulamin dyskoteki, przedstawia go uczestnikom przed rozpoczęciem imprezy oraz sprawuje nadzór nad jego przestrzeganiem.</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Dyrektor wyznacza organizatora oraz zatwierdza harmonogram dyżurów nauczycieli zapewniających opiekę nad uczniami.</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Dyrektor szkoły wyznacza nauczycieli i innych pracowników sprawujących opiekę nad uczniami podczas imprezy, zapewniając liczbę opiekunów odpowiednią do liczby uczestników, miejsca i charakteru imprezy.</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Nauczyciele pełniący dyżur monitorują w szczególności: wejścia i wyjścia ze szkoły, korytarze ,toalety ,szatnie, miejsca o ograniczonej widoczności, salę, w której odbywa się dyskoteka.</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Dyskoteka odbywa się wyłącznie w godzinach określonych przez Dyrektora szkoły.</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Rodzice (opiekunowie prawni) odpowiadają za bezpieczny powrót dziecka do domu po zakończeniu dyskoteki.</w:t>
      </w:r>
    </w:p>
    <w:p>
      <w:pPr>
        <w:pStyle w:val="Normal"/>
        <w:numPr>
          <w:ilvl w:val="0"/>
          <w:numId w:val="47"/>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Uczniowie zobowiązani są do: przestrzegania Statutu Szkoły i regulaminu dyskoteki; wykonywania poleceń nauczycieli; kulturalnego zachowania; poszanowania mienia szkoły i innych osób; dbania o bezpieczeństwo własne i innych uczestników.</w:t>
      </w:r>
    </w:p>
    <w:p>
      <w:pPr>
        <w:pStyle w:val="Normal"/>
        <w:numPr>
          <w:ilvl w:val="0"/>
          <w:numId w:val="47"/>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Podczas dyskoteki zabrania się: stosowania przemocy fizycznej psychicznej, używania wulgaryzmów; wnoszenia i używania alkoholu, papierosów, e-papierosów, woreczków nikotynowych, środków odurzających, substancji psychotropowych oraz innych substancji psychoaktywnych; posiadania niebezpiecznych przedmiotów zachowań stwarzających zagrożenie dla zdrowia lub życia (m.in. wchodzenia na stoły, parapety, krzesła, elementy wyposażenia, przepychania się, biegania po schodach).</w:t>
      </w:r>
    </w:p>
    <w:p>
      <w:pPr>
        <w:pStyle w:val="Normal"/>
        <w:numPr>
          <w:ilvl w:val="0"/>
          <w:numId w:val="48"/>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Uczeń nie może samowolnie opuszczać terenu szkoły podczas trwania dyskoteki. W uzasadnionych przypadkach opuszczenie szkoły może nastąpić wyłącznie za zgodą organizatora oraz po poinformowaniu rodzica lub opiekuna prawnego, jeżeli wymaga tego sytuacja.</w:t>
      </w:r>
    </w:p>
    <w:p>
      <w:pPr>
        <w:pStyle w:val="Normal"/>
        <w:numPr>
          <w:ilvl w:val="0"/>
          <w:numId w:val="48"/>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zauważenia zachowań ryzykownych organizator lub nauczyciel:</w:t>
      </w:r>
    </w:p>
    <w:p>
      <w:pPr>
        <w:pStyle w:val="Normal"/>
        <w:numPr>
          <w:ilvl w:val="0"/>
          <w:numId w:val="49"/>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niezwłocznie podejmuje działania zapewniające bezpieczeństwo;</w:t>
      </w:r>
    </w:p>
    <w:p>
      <w:pPr>
        <w:pStyle w:val="Normal"/>
        <w:numPr>
          <w:ilvl w:val="0"/>
          <w:numId w:val="49"/>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odizolowuje uczestników od zagrożenia;</w:t>
      </w:r>
    </w:p>
    <w:p>
      <w:pPr>
        <w:pStyle w:val="Normal"/>
        <w:numPr>
          <w:ilvl w:val="0"/>
          <w:numId w:val="49"/>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informuje Dyrektora lub osobę go zastępującą;</w:t>
      </w:r>
    </w:p>
    <w:p>
      <w:pPr>
        <w:pStyle w:val="Normal"/>
        <w:numPr>
          <w:ilvl w:val="0"/>
          <w:numId w:val="49"/>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stosuje odpowiednią procedurę obowiązującą w szkole (np. dotyczącą agresji, używania substancji psychoaktywnych, przemocy lub zagrożenia zdrowia).</w:t>
      </w:r>
    </w:p>
    <w:p>
      <w:pPr>
        <w:pStyle w:val="Normal"/>
        <w:numPr>
          <w:ilvl w:val="0"/>
          <w:numId w:val="50"/>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zagrożenia zdrowia lub życia organizator niezwłocznie wzywa odpowiednie służby ratunkowe oraz powiadamia rodziców (opiekunów prawnych).</w:t>
      </w:r>
    </w:p>
    <w:p>
      <w:pPr>
        <w:pStyle w:val="Normal"/>
        <w:numPr>
          <w:ilvl w:val="0"/>
          <w:numId w:val="50"/>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wejścia na teren szkoły osób nieuprawnionych organizator niezwłocznie informuje Dyrektora szkoły oraz, jeżeli zachodzi taka potrzeba, Policję.</w:t>
      </w:r>
    </w:p>
    <w:p>
      <w:pPr>
        <w:pStyle w:val="Normal"/>
        <w:numPr>
          <w:ilvl w:val="0"/>
          <w:numId w:val="50"/>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przebieg dyskoteki stwarza zagrożenie dla bezpieczeństwa uczestników, Dyrektor szkoły lub organizator ma prawo przerwać imprezę i zarządzić jej zakończenie.</w:t>
      </w:r>
    </w:p>
    <w:p>
      <w:pPr>
        <w:pStyle w:val="Normal"/>
        <w:numPr>
          <w:ilvl w:val="0"/>
          <w:numId w:val="50"/>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Wobec uczniów naruszających regulamin mogą zostać zastosowane środki przewidziane w Statucie Szkoły, z zachowaniem zasady indywidualizacji oddziaływań wychowawczych, proporcjonalności oraz prawa ucznia do wysłuchania. Ograniczenie udziału w kolejnych imprezach szkolnych może zostać zastosowane wyłącznie zgodnie z postanowieniami Statutu Szkoły.</w:t>
      </w:r>
    </w:p>
    <w:p>
      <w:pPr>
        <w:pStyle w:val="Normal"/>
        <w:numPr>
          <w:ilvl w:val="0"/>
          <w:numId w:val="50"/>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Dyrektor szkoły może czasowo zawiesić organizację dyskotek szkolnych, jeżeli analiza zdarzeń wskazuje, że nie jest możliwe zapewnienie bezpieczeństwa uczestnikom.</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Dokumentowanie</w:t>
      </w:r>
    </w:p>
    <w:p>
      <w:pPr>
        <w:pStyle w:val="Normal"/>
        <w:numPr>
          <w:ilvl w:val="0"/>
          <w:numId w:val="51"/>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Organizator sporządza dokumentację dotyczącą organizacji imprezy zgodnie z zasadami obowiązującymi w szkole.</w:t>
      </w:r>
    </w:p>
    <w:p>
      <w:pPr>
        <w:pStyle w:val="Normal"/>
        <w:numPr>
          <w:ilvl w:val="0"/>
          <w:numId w:val="51"/>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Wszelkie zdarzenia wymagające interwencji dokumentowane są w formie notatki służbowej.</w:t>
      </w:r>
    </w:p>
    <w:p>
      <w:pPr>
        <w:pStyle w:val="Normal"/>
        <w:numPr>
          <w:ilvl w:val="0"/>
          <w:numId w:val="51"/>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O poważniejszych zdarzeniach informowani są rodzice (opiekunowie prawni), a w razie potrzeby właściwe instytucje.</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2.PROCEDURA PRZYJMOWANIA UCZNIÓW DO ŚWIETLICY SZKOLNEJ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Dotyczy uczniów: szkoły podstawowej korzystających ze świetlicy szkolnej; w szczególności uczniów, którzy wymagają zapewnienia opieki przed rozpoczęciem zajęć lub po ich zakończeniu.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Zasady przyjmowania uczniów do świetlicy</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Złożenie zgłoszenia</w:t>
      </w:r>
    </w:p>
    <w:p>
      <w:pPr>
        <w:pStyle w:val="Normal"/>
        <w:numPr>
          <w:ilvl w:val="0"/>
          <w:numId w:val="5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Przyjęcie ucznia do świetlicy następuje na podstawie: pisemnej karty zgłoszenia dziecka do świetlicy szkolnej; informacji przekazanych przez rodziców/opiekunów prawnych. </w:t>
      </w:r>
    </w:p>
    <w:p>
      <w:pPr>
        <w:pStyle w:val="Normal"/>
        <w:numPr>
          <w:ilvl w:val="0"/>
          <w:numId w:val="53"/>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Kartę zgłoszenia rodzice składają corocznie w terminie określonym przez dyrektora szkoły. </w:t>
      </w:r>
    </w:p>
    <w:p>
      <w:pPr>
        <w:pStyle w:val="Normal"/>
        <w:numPr>
          <w:ilvl w:val="0"/>
          <w:numId w:val="53"/>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Formularz powinien zawierać w szczególności: dane ucznia; dane kontaktowe rodziców/opiekunów prawnych; informacje dotyczące czasu pobytu dziecka w świetlicy; sposób odbioru dziecka; osoby upoważnione do odbioru ucznia; informacje istotne dla bezpieczeństwa i opieki nad dzieckiem.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Informowanie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przekazuje informacje dotyczące: terminów składania kart zgłoszenia; zasad przyjmowania uczniów; organizacji pracy świetlicy; obowiązującego Regulaminu świetlicy.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Informacje mogą być publikowane poprzez: stronę internetową szkoły; dziennik elektroniczny; tablicę ogłoszeń; inne przyjęte w szkole kanały komunikacji.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Rozpatrywanie zgłoszeń</w:t>
      </w:r>
    </w:p>
    <w:p>
      <w:pPr>
        <w:pStyle w:val="Normal"/>
        <w:numPr>
          <w:ilvl w:val="0"/>
          <w:numId w:val="5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Przyjęcie ucznia do świetlicy następuje po rozpatrzeniu karty zgłoszenia. </w:t>
      </w:r>
    </w:p>
    <w:p>
      <w:pPr>
        <w:pStyle w:val="Normal"/>
        <w:numPr>
          <w:ilvl w:val="0"/>
          <w:numId w:val="5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Przy organizacji pracy świetlicy uwzględnia się w szczególności: potrzeby uczniów; obowiązek zapewnienia opieki uczniom wymagającym pobytu w świetlicy; możliwości organizacyjne szkoły; liczbę miejsc w świetlicy. </w:t>
      </w:r>
    </w:p>
    <w:p>
      <w:pPr>
        <w:pStyle w:val="Normal"/>
        <w:numPr>
          <w:ilvl w:val="0"/>
          <w:numId w:val="5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 przyjęciu dziecka do świetlicy rodzice są informowani w sposób przyjęty w szkole.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Pobyt ucznia w świetlicy</w:t>
      </w:r>
    </w:p>
    <w:p>
      <w:pPr>
        <w:pStyle w:val="Normal"/>
        <w:numPr>
          <w:ilvl w:val="0"/>
          <w:numId w:val="5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Uczeń przebywający w świetlicy zobowiązany jest do: przestrzegania Regulaminu świetlicy; stosowania się do poleceń nauczyciela; dbania o bezpieczeństwo własne i innych; właściwego zachowania wobec rówieśników i pracowników szkoły; poszanowania wyposażenia świetlicy. </w:t>
      </w:r>
    </w:p>
    <w:p>
      <w:pPr>
        <w:pStyle w:val="Normal"/>
        <w:numPr>
          <w:ilvl w:val="0"/>
          <w:numId w:val="5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świetlicy: zapewnia uczniom opiekę; organizuje zajęcia zgodnie z planem pracy świetlicy; prowadzi obserwację funkcjonowania uczniów.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Odbiór ucznia ze świetlicy</w:t>
      </w:r>
    </w:p>
    <w:p>
      <w:pPr>
        <w:pStyle w:val="Normal"/>
        <w:numPr>
          <w:ilvl w:val="0"/>
          <w:numId w:val="58"/>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Uczeń może zostać odebrany przez: rodzica/opiekuna prawnego; osobę pisemnie upoważnioną przez rodzica. </w:t>
      </w:r>
    </w:p>
    <w:p>
      <w:pPr>
        <w:pStyle w:val="Normal"/>
        <w:numPr>
          <w:ilvl w:val="0"/>
          <w:numId w:val="59"/>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Samodzielny powrót ucznia do domu jest możliwy wyłącznie na podstawie pisemnej zgody rodzica/opiekuna prawnego, zgodnie z obowiązującymi zasadami bezpieczeństwa. </w:t>
      </w:r>
    </w:p>
    <w:p>
      <w:pPr>
        <w:pStyle w:val="Normal"/>
        <w:numPr>
          <w:ilvl w:val="0"/>
          <w:numId w:val="59"/>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braku możliwości odebrania dziecka rodzic zobowiązany jest niezwłocznie poinformować szkołę.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pracy świetlicy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świetlicy prowadzi się dokumentację zgodnie z obowiązującymi przepisami, w szczególności: dziennik zajęć świetlicy; karty zgłoszenia uczniów; wykazy uczniów korzystających ze świetlicy; dokumentację dotyczącą upoważnień do odbioru dzieci; notatki dotyczące istotnych zdarzeń wychowawczych.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zasadami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w przypadku niewłaściwego zachowania ucznia w świetlicy</w:t>
      </w:r>
    </w:p>
    <w:p>
      <w:pPr>
        <w:pStyle w:val="Normal"/>
        <w:numPr>
          <w:ilvl w:val="0"/>
          <w:numId w:val="6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świetlicy: przeprowadza rozmowę z uczniem; przypomina zasady obowiązujące w świetlicy; podejmuje działania wychowawcze. </w:t>
      </w:r>
    </w:p>
    <w:p>
      <w:pPr>
        <w:pStyle w:val="Normal"/>
        <w:numPr>
          <w:ilvl w:val="0"/>
          <w:numId w:val="61"/>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powtarzających się trudności: informuje wychowawcę klasy; kontaktuje się z rodzicami; ustala wspólne działania naprawcze. </w:t>
      </w:r>
    </w:p>
    <w:p>
      <w:pPr>
        <w:pStyle w:val="Normal"/>
        <w:numPr>
          <w:ilvl w:val="0"/>
          <w:numId w:val="6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Informacje dotyczące zachowania ucznia mogą być przekazywane wychowawcy klasy i uwzględniane podczas oceny funkcjonowania ucznia zgodnie ze Statutem szkoły.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Współpraca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zobowiązani są do: aktualizowania danych kontaktowych; informowania o zmianach dotyczących odbioru dziecka; przestrzegania zasad organizacji pracy świetlicy; współpracy z nauczycielami świetlicy.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Szkoła zapewnia rodzicom możliwość kontaktu z wychowawcami świetlicy w sprawach dotyczących funkcjonowania dziecka.</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3.PROCEDURA ODBIERANIA DZIECKA ZE ŚWIETLICY SZKOLNEJ / PRZEDSZKOLA PRZEZ RODZICÓW (OPIEKUNÓW PRAWNYCH) LUB OSOBY UPOWAŻNIONE</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Dotyczy dzieci: korzystających ze świetlicy szkolnej; uczęszczających do przedszkola; pozostających pod opieką placówki przed rozpoczęciem lub po zakończeniu zajęć.</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Zasady odbierania dziecka ze świetlicy/przedszkola</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 Organizacja pracy świetlicy/przedszkola</w:t>
      </w:r>
    </w:p>
    <w:p>
      <w:pPr>
        <w:pStyle w:val="Normal"/>
        <w:numPr>
          <w:ilvl w:val="0"/>
          <w:numId w:val="63"/>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Świetlica szkolna/przedszkole funkcjonuje w godzinach ustalonych przez dyrektora szkoły w organizacji pracy placówki. </w:t>
      </w:r>
    </w:p>
    <w:p>
      <w:pPr>
        <w:pStyle w:val="Normal"/>
        <w:numPr>
          <w:ilvl w:val="0"/>
          <w:numId w:val="6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Godziny pracy świetlicy i przedszkola są podawane do wiadomości rodziców. </w:t>
      </w:r>
    </w:p>
    <w:p>
      <w:pPr>
        <w:pStyle w:val="Normal"/>
        <w:numPr>
          <w:ilvl w:val="0"/>
          <w:numId w:val="63"/>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zobowiązani są do przestrzegania ustalonych godzin przyprowadzania i odbierania dzieci.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2. Przyprowadzanie dziecka</w:t>
      </w:r>
    </w:p>
    <w:p>
      <w:pPr>
        <w:pStyle w:val="Normal"/>
        <w:numPr>
          <w:ilvl w:val="0"/>
          <w:numId w:val="6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Dziecko zapisane do świetlicy lub przedszkola jest przekazywane pod opiekę nauczyciela. </w:t>
      </w:r>
    </w:p>
    <w:p>
      <w:pPr>
        <w:pStyle w:val="Normal"/>
        <w:numPr>
          <w:ilvl w:val="0"/>
          <w:numId w:val="6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Dziecko korzystające ze świetlicy zgłasza swoją obecność nauczycielowi. </w:t>
      </w:r>
    </w:p>
    <w:p>
      <w:pPr>
        <w:pStyle w:val="Normal"/>
        <w:numPr>
          <w:ilvl w:val="0"/>
          <w:numId w:val="6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sprawdza obecność dziecka; odnotowuje pobyt dziecka w dokumentacji zgodnie z obowiązującymi zasadami.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3. Osoby uprawnione do odbioru dziecka</w:t>
      </w:r>
    </w:p>
    <w:p>
      <w:pPr>
        <w:pStyle w:val="Normal"/>
        <w:numPr>
          <w:ilvl w:val="0"/>
          <w:numId w:val="6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Dziecko może zostać odebrane przez: rodzica/opiekuna prawnego; osobę pełnoletnią pisemnie upoważnioną przez rodzica/opiekuna prawnego. </w:t>
      </w:r>
    </w:p>
    <w:p>
      <w:pPr>
        <w:pStyle w:val="Normal"/>
        <w:numPr>
          <w:ilvl w:val="0"/>
          <w:numId w:val="6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Osoba odbierająca dziecko zobowiązana jest: okazać dokument potwierdzający tożsamość na prośbę pracownika placówki; przestrzegać zasad bezpieczeństwa obowiązujących w placówce. </w:t>
      </w:r>
    </w:p>
    <w:p>
      <w:pPr>
        <w:pStyle w:val="Normal"/>
        <w:numPr>
          <w:ilvl w:val="0"/>
          <w:numId w:val="6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Dziecko nie może zostać wydane osobie: nieupoważnionej; której stan wskazuje na spożycie alkoholu lub środków odurzających; której zachowanie może zagrażać bezpieczeństwu dziecka.</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4. Nieodebranie dziecka w wyznaczonym czasie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braku odbioru dziecka:</w:t>
      </w:r>
    </w:p>
    <w:p>
      <w:pPr>
        <w:pStyle w:val="Normal"/>
        <w:numPr>
          <w:ilvl w:val="0"/>
          <w:numId w:val="68"/>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pozostaje z dzieckiem i zapewnia mu bezpieczną opiekę. </w:t>
      </w:r>
    </w:p>
    <w:p>
      <w:pPr>
        <w:pStyle w:val="Normal"/>
        <w:numPr>
          <w:ilvl w:val="0"/>
          <w:numId w:val="68"/>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Podejmuje próbę kontaktu telefonicznego z: rodzicami/opiekunami prawnymi; osobami upoważnionymi do odbioru. </w:t>
      </w:r>
    </w:p>
    <w:p>
      <w:pPr>
        <w:pStyle w:val="Normal"/>
        <w:numPr>
          <w:ilvl w:val="0"/>
          <w:numId w:val="6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Ustala: przyczynę opóźnienia; przewidywany czas przybycia osoby odbierającej. </w:t>
      </w:r>
    </w:p>
    <w:p>
      <w:pPr>
        <w:pStyle w:val="Normal"/>
        <w:numPr>
          <w:ilvl w:val="0"/>
          <w:numId w:val="7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Informuje rodzica o obowiązku punktualnego odbioru dziecka.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5. Brak kontaktu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kontakt z rodzicami jest niemożliwy:</w:t>
      </w:r>
    </w:p>
    <w:p>
      <w:pPr>
        <w:pStyle w:val="Normal"/>
        <w:numPr>
          <w:ilvl w:val="0"/>
          <w:numId w:val="71"/>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Nauczyciel: powiadamia dyrektora szkoły/przedszkola; nadal zapewnia dziecku opiekę.</w:t>
      </w:r>
    </w:p>
    <w:p>
      <w:pPr>
        <w:pStyle w:val="Normal"/>
        <w:numPr>
          <w:ilvl w:val="0"/>
          <w:numId w:val="71"/>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podejmuje dalsze działania zgodnie z obowiązującymi przepisami prawa. </w:t>
      </w:r>
    </w:p>
    <w:p>
      <w:pPr>
        <w:pStyle w:val="Normal"/>
        <w:numPr>
          <w:ilvl w:val="0"/>
          <w:numId w:val="7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sytuacja wskazuje na zagrożenie dobra dziecka, dyrektor może powiadomić właściwe instytucje.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6. Powtarzające się przypadki niepunktualnego odbioru dziecka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powtarzających się sytuacji:</w:t>
      </w:r>
    </w:p>
    <w:p>
      <w:pPr>
        <w:pStyle w:val="Normal"/>
        <w:numPr>
          <w:ilvl w:val="0"/>
          <w:numId w:val="73"/>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informuje: wychowawcę klasy; pedagoga szkolnego; dyrektora. </w:t>
      </w:r>
    </w:p>
    <w:p>
      <w:pPr>
        <w:pStyle w:val="Normal"/>
        <w:numPr>
          <w:ilvl w:val="0"/>
          <w:numId w:val="74"/>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analizuje sytuację rodzinną dziecka; przeprowadza rozmowę z rodzicami; ustala działania naprawcze. </w:t>
      </w:r>
    </w:p>
    <w:p>
      <w:pPr>
        <w:pStyle w:val="Normal"/>
        <w:numPr>
          <w:ilvl w:val="0"/>
          <w:numId w:val="7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podejrzenia zaniedbania obowiązków rodzicielskich szkoła może podjąć działania przewidziane prawem.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Procedura w przypadku samowolnego oddalenia się dziecka ze świetlicy/przedszkola</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 Natychmiastowe działania nauczyciela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stwierdzenia nieobecności dziecka:</w:t>
      </w:r>
    </w:p>
    <w:p>
      <w:pPr>
        <w:pStyle w:val="Normal"/>
        <w:numPr>
          <w:ilvl w:val="0"/>
          <w:numId w:val="7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ustala okoliczności oddalenia się dziecka; sprawdza pomieszczenia świetlicy/przedszkola; sprawdza teren szkoły/przedszkola; informuje drugiego pracownika lub dyrektora. </w:t>
      </w:r>
    </w:p>
    <w:p>
      <w:pPr>
        <w:pStyle w:val="Normal"/>
        <w:numPr>
          <w:ilvl w:val="0"/>
          <w:numId w:val="7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nauczyciel sprawuje opiekę samodzielnie: nie pozostawia pozostałych dzieci bez opieki; niezwłocznie powiadamia dyrektora lub osobę zastępującą.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2. Poszukiwanie dziecka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Podejmuje się działania: sprawdzenie miejsc, w których dziecko może przebywać; ustalenie świadków zdarzenia; zabezpieczenie informacji dotyczących czasu i okoliczności zaginięcia.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3. Odnalezienie dziecka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 odnalezieniu dziecka nauczyciel: zapewnia mu bezpieczeństwo; przeprowadza rozmowę wyjaśniającą; informuje rodziców/opiekunów prawnych; informuje wychowawcę klasy; dokumentuje zdarzenie.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4. Nieodnalezienie dziecka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poszukiwania nie przynoszą rezultatu:</w:t>
      </w:r>
    </w:p>
    <w:p>
      <w:pPr>
        <w:pStyle w:val="Normal"/>
        <w:numPr>
          <w:ilvl w:val="0"/>
          <w:numId w:val="78"/>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informuje: dyrektora szkoły/przedszkola; rodziców/opiekunów prawnych. </w:t>
      </w:r>
    </w:p>
    <w:p>
      <w:pPr>
        <w:pStyle w:val="Normal"/>
        <w:numPr>
          <w:ilvl w:val="0"/>
          <w:numId w:val="79"/>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podejmuje decyzję o dalszych działaniach. </w:t>
      </w:r>
    </w:p>
    <w:p>
      <w:pPr>
        <w:pStyle w:val="Normal"/>
        <w:numPr>
          <w:ilvl w:val="0"/>
          <w:numId w:val="79"/>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dziecko nie zostanie odnalezione, dyrektor powiadamia Policję.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Dokumentuje się: listy obecności; karty zgłoszenia dziecka; upoważnienia do odbioru; notatki służbowe dotyczące zdarzeń; informacje o kontaktach z rodzicami; dokumentację interwencji.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zasadami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Placówka: informuje rodziców o zasadach odbioru dzieci; przypomina o obowiązku punktualnego odbioru; uczy dzieci zasad bezpieczeństwa; monitoruje przestrzeganie Regulaminu świetlicy/przedszkola.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4.PROCEDURA ZWALNIANIA DZIECKA Z ZAJĘĆ ŚWIETLICOWYCH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Dotyczy uczniów zapisanych do świetlicy szkolnej, w szczególności uczniów dojeżdżających oraz uczniów zwalnianych z zajęć świetlicowych na wniosek rodziców</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Postępowanie krok po kroku</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 Zgłoszenie zwolnienia ucznia</w:t>
      </w:r>
    </w:p>
    <w:p>
      <w:pPr>
        <w:pStyle w:val="Normal"/>
        <w:numPr>
          <w:ilvl w:val="0"/>
          <w:numId w:val="8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Rodzic/opiekun prawny zgłasza zamiar zwolnienia dziecka z zajęć świetlicowych: w formie pisemnej; za pośrednictwem przyjętego w szkole systemu komunikacji elektronicznej (np. dziennik elektroniczny LIBRUS – jeżeli szkoła dopuszcza taką formę); w innej formie ustalonej przez dyrektora szkoły. </w:t>
      </w:r>
    </w:p>
    <w:p>
      <w:pPr>
        <w:pStyle w:val="Normal"/>
        <w:numPr>
          <w:ilvl w:val="0"/>
          <w:numId w:val="81"/>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Zgłoszenie powinno zawierać: imię i nazwisko ucznia; klasę; datę i godzinę zwolnienia; informację, czy dziecko wychodzi samodzielnie, czy zostanie odebrane; rodzica/opiekuna prawnego lub potwierdzenie elektroniczne.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 Zwolnienie ucznia korzystającego z dowozu</w:t>
      </w:r>
    </w:p>
    <w:p>
      <w:pPr>
        <w:pStyle w:val="Normal"/>
        <w:numPr>
          <w:ilvl w:val="0"/>
          <w:numId w:val="8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ucznia dojeżdżającego wychowawca świetlicy: zapoznaje się z informacją rodzica/opiekuna prawnego dotyczącą zwolnienia; odnotowuje nieobecność ucznia lub wcześniejsze wyjście; wskazuje podstawę zwolnienia. </w:t>
      </w:r>
    </w:p>
    <w:p>
      <w:pPr>
        <w:pStyle w:val="Normal"/>
        <w:numPr>
          <w:ilvl w:val="0"/>
          <w:numId w:val="83"/>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Dokument zwolnienia przechowywany jest w dokumentacji świetlicy zgodnie z zasadami ochrony danych osobowych.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 Weryfikacja zgody rodzica</w:t>
      </w:r>
    </w:p>
    <w:p>
      <w:pPr>
        <w:pStyle w:val="Normal"/>
        <w:numPr>
          <w:ilvl w:val="0"/>
          <w:numId w:val="8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świetlicy może zwolnić ucznia wyłącznie na podstawie skutecznie przekazanej informacji od rodzica/opiekuna prawnego. </w:t>
      </w:r>
    </w:p>
    <w:p>
      <w:pPr>
        <w:pStyle w:val="Normal"/>
        <w:numPr>
          <w:ilvl w:val="0"/>
          <w:numId w:val="8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wątpliwości co do autentyczności zwolnienia nauczyciel: kontaktuje się z rodzicem/opiekunem prawnym; nie wydaje ucznia do czasu wyjaśnienia sytuacji. </w:t>
      </w:r>
    </w:p>
    <w:p>
      <w:pPr>
        <w:pStyle w:val="Normal"/>
        <w:numPr>
          <w:ilvl w:val="0"/>
          <w:numId w:val="8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Sam fakt telefonicznego zgłoszenia zwolnienia może być stosowany wyłącznie wtedy, gdy takie rozwiązanie zostało przyjęte w organizacji pracy szkoły i możliwe jest potwierdzenie osoby zgłaszającej.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4. Samodzielne opuszczenie świetlicy przez ucznia</w:t>
      </w:r>
    </w:p>
    <w:p>
      <w:pPr>
        <w:pStyle w:val="Normal"/>
        <w:numPr>
          <w:ilvl w:val="0"/>
          <w:numId w:val="8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Uczeń może samodzielnie opuścić świetlicę tylko wtedy, gdy: rodzic/opiekun prawny wyraził na to pisemną zgodę; szkoła posiada informację o zakresie tej zgody; nie istnieją przeciwwskazania wynikające z wieku, bezpieczeństwa lub sytuacji wychowawczej ucznia. </w:t>
      </w:r>
    </w:p>
    <w:p>
      <w:pPr>
        <w:pStyle w:val="Normal"/>
        <w:numPr>
          <w:ilvl w:val="0"/>
          <w:numId w:val="8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 ponosi odpowiedzialność za dziecko od momentu określonego w zgodzie na samodzielne wyjście.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5. Brak wymaganej zgody</w:t>
      </w:r>
    </w:p>
    <w:p>
      <w:pPr>
        <w:pStyle w:val="Normal"/>
        <w:numPr>
          <w:ilvl w:val="0"/>
          <w:numId w:val="88"/>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braku pisemnej lub skutecznie przekazanej zgody: uczeń pozostaje pod opieką wychowawcy świetlicy; rodzic/opiekun prawny zostaje poinformowany o konieczności właściwego zgłoszenia zwolnienia. </w:t>
      </w:r>
    </w:p>
    <w:p>
      <w:pPr>
        <w:pStyle w:val="Normal"/>
        <w:numPr>
          <w:ilvl w:val="0"/>
          <w:numId w:val="8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sytuacjach powtarzających się naruszeń zasad szkoła może przeprowadzić rozmowę z rodzicem oraz podjąć działania zgodne ze Statutem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Odpowiedzialność za ucznia zwolnionego ze świetlicy</w:t>
      </w:r>
    </w:p>
    <w:p>
      <w:pPr>
        <w:pStyle w:val="Normal"/>
        <w:numPr>
          <w:ilvl w:val="0"/>
          <w:numId w:val="9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 chwilą skutecznego zwolnienia ucznia z zajęć świetlicowych odpowiedzialność za jego bezpieczeństwo przejmuje: rodzic/opiekun prawny – jeżeli odbiera dziecko; osoba upoważniona przez rodzica; sam uczeń – w przypadku posiadania zgody na samodzielne wyjście. </w:t>
      </w:r>
    </w:p>
    <w:p>
      <w:pPr>
        <w:pStyle w:val="Normal"/>
        <w:numPr>
          <w:ilvl w:val="0"/>
          <w:numId w:val="91"/>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nie ponosi odpowiedzialności za ucznia po opuszczeniu terenu szkoły zgodnie z prawidłowo udzieloną zgodą rodzica.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świetlicy prowadzi dokumentację obejmującą: dziennik zajęć świetlicowych; pisemne zgody i zwolnienia uczniów; informacje przekazane drogą elektroniczną; notatki dotyczące sytuacji nietypowych; dokumentację kontaktów z rodzicami.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obowiązującymi przepisami dotyczącymi ochrony danych osobowych.</w:t>
      </w:r>
    </w:p>
    <w:p>
      <w:pPr>
        <w:pStyle w:val="Normal"/>
        <w:spacing w:lineRule="auto" w:line="276"/>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5.PROCEDURA POSTĘPOWANIA W PRZYPADKU PRÓBY ODEBRANIA UCZNIA PRZEZ OSOBĘ, CO DO KTÓREJ ZACHODZI PODEJRZENIE, ŻE JEST W STANIE NIETRZEŹWOŚCI LUB POD WPŁYWEM INNYCH ŚRODKÓW ODURZAJĄCYCH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dyrektora szkoły; nauczycieli wychowawców świetlicy; nauczycieli przedszkola; wychowawców klas; innych pracowników szkoły sprawujących opiekę nad uczniami.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Dotyczy sytuacji, gdy osoba zgłaszająca się po dziecko: jest rodzicem/opiekunem prawnym; jest osobą upoważnioną do odbioru dziecka; swoim zachowaniem lub wyglądem wskazuje na możliwość pozostawania pod wpływem alkoholu lub innych środków odurzających.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 xml:space="preserve">Postępowanie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 Rozpoznanie sytuacji</w:t>
      </w:r>
    </w:p>
    <w:p>
      <w:pPr>
        <w:pStyle w:val="Normal"/>
        <w:numPr>
          <w:ilvl w:val="0"/>
          <w:numId w:val="9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nauczyciel ma uzasadnione podejrzenie, że osoba odbierająca dziecko: znajduje się pod wpływem alkoholu; znajduje się pod wpływem środków odurzających; zachowuje się agresywnie, irracjonalnie lub stwarza zagrożenie; nie przekazuje dziecka tej osobie.</w:t>
      </w:r>
    </w:p>
    <w:p>
      <w:pPr>
        <w:pStyle w:val="Normal"/>
        <w:numPr>
          <w:ilvl w:val="0"/>
          <w:numId w:val="93"/>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zachowuje spokój i prowadzi rozmowę w sposób spokojny, bez eskalowania konfliktu.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 Poinformowanie osoby odbierającej dziecko</w:t>
      </w:r>
    </w:p>
    <w:p>
      <w:pPr>
        <w:pStyle w:val="Normal"/>
        <w:numPr>
          <w:ilvl w:val="0"/>
          <w:numId w:val="94"/>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informuje osobę odbierającą, że: ze względu na bezpieczeństwo dziecka nie może przekazać go pod jej opiekę; konieczne jest zapewnienie odbioru przez inną trzeźwą osobę. </w:t>
      </w:r>
    </w:p>
    <w:p>
      <w:pPr>
        <w:pStyle w:val="Normal"/>
        <w:numPr>
          <w:ilvl w:val="0"/>
          <w:numId w:val="9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prosi o: skontaktowanie się z drugim rodzicem/opiekunem; wskazanie innej osoby upoważnionej do odbioru dziecka.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 Zapewnienie dziecku opieki</w:t>
      </w:r>
    </w:p>
    <w:p>
      <w:pPr>
        <w:pStyle w:val="Normal"/>
        <w:numPr>
          <w:ilvl w:val="0"/>
          <w:numId w:val="9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 czasu wyjaśnienia sytuacji dziecko pozostaje: pod opieką nauczyciela; w bezpiecznym miejscu na terenie szkoły. </w:t>
      </w:r>
    </w:p>
    <w:p>
      <w:pPr>
        <w:pStyle w:val="Normal"/>
        <w:numPr>
          <w:ilvl w:val="0"/>
          <w:numId w:val="9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nie pozostawia dziecka bez nadzoru.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4. Powiadomienie dyrektora</w:t>
      </w:r>
    </w:p>
    <w:p>
      <w:pPr>
        <w:pStyle w:val="Normal"/>
        <w:numPr>
          <w:ilvl w:val="0"/>
          <w:numId w:val="98"/>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 zaistniałej sytuacji nauczyciel niezwłocznie informuje: dyrektora szkoły; wicedyrektora (jeżeli pełni funkcję zastępcy). </w:t>
      </w:r>
    </w:p>
    <w:p>
      <w:pPr>
        <w:pStyle w:val="Normal"/>
        <w:numPr>
          <w:ilvl w:val="0"/>
          <w:numId w:val="9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podejmuje dalsze działania zgodnie z okolicznościami zdarzenia.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5. Wezwanie Policji</w:t>
      </w:r>
    </w:p>
    <w:p>
      <w:pPr>
        <w:pStyle w:val="Normal"/>
        <w:numPr>
          <w:ilvl w:val="0"/>
          <w:numId w:val="10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Policję należy wezwać w szczególności, gdy: osoba odmawia odebrania informacji o odmowie wydania dziecka; zachowuje się agresywnie; próbuje siłą odebrać dziecko; nie można zapewnić dziecku bezpiecznego odbioru; brak jest możliwości skontaktowania się z innym opiekunem. </w:t>
      </w:r>
    </w:p>
    <w:p>
      <w:pPr>
        <w:pStyle w:val="Normal"/>
        <w:numPr>
          <w:ilvl w:val="0"/>
          <w:numId w:val="101"/>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 czasu przyjazdu Policji dziecko pozostaje pod opieką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w przypadku powtarzających się sytuacji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sytuacja powtarza się:</w:t>
      </w:r>
    </w:p>
    <w:p>
      <w:pPr>
        <w:pStyle w:val="Normal"/>
        <w:numPr>
          <w:ilvl w:val="0"/>
          <w:numId w:val="10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przeprowadza rozmowę z rodzicem/opiekunem; informuje o obowiązku zapewnienia dziecku bezpiecznej opieki; może skierować sprawę do pedagoga/psychologa szkolnego. </w:t>
      </w:r>
    </w:p>
    <w:p>
      <w:pPr>
        <w:pStyle w:val="Normal"/>
        <w:numPr>
          <w:ilvl w:val="0"/>
          <w:numId w:val="103"/>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podejrzenia zaniedbania obowiązków opiekuńczych szkoła może podjąć działania przewidziane prawem, w tym zawiadomić właściwe instytucje.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sporządza dokumentację obejmującą: notatkę służbową z opisem zdarzenia; datę i godzinę zdarzenia; dane osoby próbującej odebrać dziecko; opis zaobserwowanych zachowań; podjęte działania; informację o powiadomieniu dyrektora i Policji (jeżeli miało miejsce).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zasadami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informuje rodziców o zasadach bezpiecznego odbioru dzieci; przypomina o obowiązku zapewnienia dziecku opieki przez osobę trzeźwą i odpowiedzialną; prowadzi działania wychowawcze dotyczące bezpieczeństwa dzieci.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eastAsia="Times New Roman" w:cs="Times New Roman"/>
          <w:b/>
          <w:bCs/>
          <w:kern w:val="0"/>
          <w:sz w:val="22"/>
          <w:szCs w:val="22"/>
          <w:lang w:eastAsia="pl-PL"/>
          <w14:ligatures w14:val="none"/>
        </w:rPr>
      </w:pPr>
      <w:r>
        <w:rPr>
          <w:rFonts w:cs="Times New Roman" w:ascii="Times New Roman" w:hAnsi="Times New Roman"/>
          <w:b/>
          <w:bCs/>
          <w:sz w:val="22"/>
          <w:szCs w:val="22"/>
        </w:rPr>
        <w:t xml:space="preserve">Blok 7: </w:t>
      </w:r>
      <w:r>
        <w:rPr>
          <w:rFonts w:eastAsia="Times New Roman" w:cs="Times New Roman" w:ascii="Times New Roman" w:hAnsi="Times New Roman"/>
          <w:b/>
          <w:bCs/>
          <w:kern w:val="0"/>
          <w:sz w:val="22"/>
          <w:szCs w:val="22"/>
          <w:lang w:eastAsia="pl-PL"/>
          <w14:ligatures w14:val="none"/>
        </w:rPr>
        <w:t>Procedury postępowania w sytuacjach bieżących trudności wychowawczych, dydaktycznych oraz konfliktów interpersonalnych</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cs="Times New Roman" w:ascii="Times New Roman" w:hAnsi="Times New Roman"/>
          <w:sz w:val="22"/>
          <w:szCs w:val="22"/>
        </w:rPr>
        <w:t xml:space="preserve">1. </w:t>
      </w:r>
      <w:r>
        <w:rPr>
          <w:rFonts w:eastAsia="Times New Roman" w:cs="Times New Roman" w:ascii="Times New Roman" w:hAnsi="Times New Roman"/>
          <w:b/>
          <w:bCs/>
          <w:kern w:val="2"/>
          <w:sz w:val="22"/>
          <w:szCs w:val="22"/>
          <w:lang w:eastAsia="pl-PL"/>
          <w14:ligatures w14:val="none"/>
        </w:rPr>
        <w:t>POSTĘPOWANIE WOBEC UCZNIA UCHYLAJĄCEGO SIĘ OD REALIZACJI OBOWIĄZKU SZKOLNEGO</w:t>
      </w:r>
    </w:p>
    <w:p>
      <w:pPr>
        <w:pStyle w:val="Normal"/>
        <w:numPr>
          <w:ilvl w:val="0"/>
          <w:numId w:val="0"/>
        </w:numPr>
        <w:spacing w:lineRule="auto" w:line="240" w:beforeAutospacing="1" w:afterAutospacing="1"/>
        <w:outlineLvl w:val="0"/>
        <w:rPr>
          <w:rFonts w:ascii="Times New Roman" w:hAnsi="Times New Roman" w:eastAsia="Times New Roman" w:cs="Times New Roman"/>
          <w:kern w:val="2"/>
          <w:sz w:val="22"/>
          <w:szCs w:val="22"/>
          <w:lang w:eastAsia="pl-PL"/>
          <w14:ligatures w14:val="none"/>
        </w:rPr>
      </w:pPr>
      <w:r>
        <w:rPr>
          <w:rFonts w:eastAsia="Times New Roman" w:cs="Times New Roman" w:ascii="Times New Roman" w:hAnsi="Times New Roman"/>
          <w:kern w:val="2"/>
          <w:sz w:val="22"/>
          <w:szCs w:val="22"/>
          <w:lang w:eastAsia="pl-PL"/>
          <w14:ligatures w14:val="none"/>
        </w:rPr>
        <w:t>Procedura</w:t>
      </w: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kern w:val="2"/>
          <w:sz w:val="22"/>
          <w:szCs w:val="22"/>
          <w:lang w:eastAsia="pl-PL"/>
          <w14:ligatures w14:val="none"/>
        </w:rPr>
        <w:t>ma zastosowanie, gdy uczeń nie realizuje obowiązku szkolnego poprzez nieusprawiedliwione nieobecności (nieusprawiedliwiona nieobecność w okresie jednego miesiąca na co najmniej 50%  dni zajęć)</w:t>
      </w:r>
      <w:r>
        <w:rPr>
          <w:rFonts w:eastAsia="Times New Roman" w:cs="Times New Roman" w:ascii="Times New Roman" w:hAnsi="Times New Roman"/>
          <w:b/>
          <w:bCs/>
          <w:kern w:val="2"/>
          <w:sz w:val="22"/>
          <w:szCs w:val="22"/>
          <w:lang w:eastAsia="pl-PL"/>
          <w14:ligatures w14:val="none"/>
        </w:rPr>
        <w:t>.</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Postępowanie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Monitorowanie frekwencji</w:t>
      </w:r>
    </w:p>
    <w:p>
      <w:pPr>
        <w:pStyle w:val="Normal"/>
        <w:numPr>
          <w:ilvl w:val="0"/>
          <w:numId w:val="19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Nauczyciele prowadzący zajęcia na bieżąco odnotowują obecność i nieobecność uczniów w dzienniku elektronicznym.</w:t>
      </w:r>
    </w:p>
    <w:p>
      <w:pPr>
        <w:pStyle w:val="Normal"/>
        <w:numPr>
          <w:ilvl w:val="0"/>
          <w:numId w:val="10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Wychowawca systematycznie analizuje frekwencję uczniów oraz podejmuje działania w przypadku pojawienia się pierwszych sygnałów zwiększonej absencji.</w:t>
      </w:r>
    </w:p>
    <w:p>
      <w:pPr>
        <w:pStyle w:val="Normal"/>
        <w:numPr>
          <w:ilvl w:val="0"/>
          <w:numId w:val="10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Rodzice (opiekunowie prawni) usprawiedliwiają nieobecności ucznia zgodnie z zasadami określonymi w Statucie Szkoły.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Działania wychowawcze</w:t>
      </w:r>
    </w:p>
    <w:p>
      <w:pPr>
        <w:pStyle w:val="Normal"/>
        <w:numPr>
          <w:ilvl w:val="0"/>
          <w:numId w:val="19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nieusprawiedliwionych nieobecności wychowawca: kontaktuje się z rodzicami poprzez dziennik elektroniczny, telefonicznie lub podczas spotkania, ustala przyczyny absencji, motywuje ucznia do regularnego uczestnictwa w zajęciach, dokumentuje podjęte działania.</w:t>
      </w:r>
    </w:p>
    <w:p>
      <w:pPr>
        <w:pStyle w:val="Normal"/>
        <w:numPr>
          <w:ilvl w:val="0"/>
          <w:numId w:val="196"/>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absencja utrzymuje się, wychowawca przekazuje sprawę pedagogowi szkolnemu lub psychologowi.</w:t>
      </w:r>
    </w:p>
    <w:p>
      <w:pPr>
        <w:pStyle w:val="Normal"/>
        <w:numPr>
          <w:ilvl w:val="0"/>
          <w:numId w:val="106"/>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Pedagog lub psycholog: przeprowadza rozmowę z uczniem; przeprowadza rozmowę z rodzicami; dokonuje rozpoznania sytuacji rodzinnej, wychowawczej i zdrowotnej ucznia ;ustala plan działań wspierających; w razie potrzeby obejmuje ucznia pomocą psychologiczno-pedagogiczną.</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Współpraca z rodzicami</w:t>
      </w:r>
    </w:p>
    <w:p>
      <w:pPr>
        <w:pStyle w:val="Normal"/>
        <w:numPr>
          <w:ilvl w:val="0"/>
          <w:numId w:val="197"/>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utrzymującej się absencji szkoła zaprasza rodziców na spotkanie z wychowawcą, pedagogiem lub Dyrektorem szkoły.</w:t>
      </w:r>
    </w:p>
    <w:p>
      <w:pPr>
        <w:pStyle w:val="Normal"/>
        <w:numPr>
          <w:ilvl w:val="0"/>
          <w:numId w:val="107"/>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Podczas spotkania: omawia się przyczyny nieobecności; ustala działania naprawcze; określa sposób monitorowania frekwencji; przypomina rodzicom o obowiązku zapewnienia realizacji obowiązku szkolnego.</w:t>
      </w:r>
    </w:p>
    <w:p>
      <w:pPr>
        <w:pStyle w:val="Normal"/>
        <w:numPr>
          <w:ilvl w:val="0"/>
          <w:numId w:val="198"/>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Z każdego spotkania sporządza się notatkę służbową.</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Brak współpracy rodziców</w:t>
      </w:r>
    </w:p>
    <w:p>
      <w:pPr>
        <w:pStyle w:val="Normal"/>
        <w:numPr>
          <w:ilvl w:val="0"/>
          <w:numId w:val="19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rodzice nie współpracują ze szkołą lub nie reagują na wezwania: Dyrektor szkoły kieruje do rodziców pisemne wezwanie do zapewnienia realizacji obowiązku szkolnego; pismo zawiera pouczenie o konsekwencjach wynikających z obowiązujących przepisów prawa oraz możliwości wszczęcia postępowania egzekucyjnego.</w:t>
      </w:r>
    </w:p>
    <w:p>
      <w:pPr>
        <w:pStyle w:val="Normal"/>
        <w:numPr>
          <w:ilvl w:val="0"/>
          <w:numId w:val="200"/>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Wezwanie doręcza się za potwierdzeniem odbioru.</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Współpraca z instytucjami</w:t>
      </w:r>
    </w:p>
    <w:p>
      <w:pPr>
        <w:pStyle w:val="Normal"/>
        <w:numPr>
          <w:ilvl w:val="0"/>
          <w:numId w:val="201"/>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mimo podjętych działań uczeń nadal nie realizuje obowiązku szkolnego, Dyrektor szkoły zawiadamia właściwy organ gminy prowadzący ewidencję spełniania obowiązku szkolnego w celu wszczęcia postępowania egzekucyjnego zgodnie z ustawą o postępowaniu egzekucyjnym w administracji.</w:t>
      </w:r>
    </w:p>
    <w:p>
      <w:pPr>
        <w:pStyle w:val="Normal"/>
        <w:numPr>
          <w:ilvl w:val="0"/>
          <w:numId w:val="111"/>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uzasadnionego podejrzenia zaniedbania obowiązków rodzicielskich, przemocy, demoralizacji lub zagrożenia dobra dziecka Dyrektor szkoły zawiadamia odpowiednie instytucje, w szczególności: sąd rodzinny; Policję; ośrodek pomocy społecznej; zespół interdyscyplinarny – jeżeli zachodzą przesłanki wynikające z przepisów dotyczących przeciwdziałania przemocy domowej.</w:t>
      </w:r>
    </w:p>
    <w:p>
      <w:pPr>
        <w:pStyle w:val="Normal"/>
        <w:numPr>
          <w:ilvl w:val="0"/>
          <w:numId w:val="202"/>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istnieje uzasadnione podejrzenie zagrożenia życia lub zdrowia ucznia albo brak jest możliwości ustalenia miejsca jego pobytu, Dyrektor szkoły niezwłocznie zawiadamia Policję.</w:t>
      </w:r>
    </w:p>
    <w:p>
      <w:pPr>
        <w:pStyle w:val="Normal"/>
        <w:numPr>
          <w:ilvl w:val="0"/>
          <w:numId w:val="112"/>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Wszystkie działania podejmowane są z poszanowaniem dobra dziecka, jego godności oraz prawa do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16.Dokumentacji podlegają wszystkie czynności podejmowane przez szkołę, w szczególności:  wpisy dotyczące frekwencji w dzienniku elektronicznym; korespondencja z rodzicami; wezwania do stawiennictwa w szkole; notatki służbowe z rozmów z uczniem i rodzicami; dokumentacja pedagoga, psychologa i wychowawcy; protokoły spotkań zespołów nauczycieli; kopie pism kierowanych do organu gminy, sądu rodzinnego, Policji lub innych instytucji; dokumentacja pomocy psychologiczno-pedagogicznej.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jc w:val="center"/>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2"/>
          <w:szCs w:val="22"/>
          <w14:ligatures w14:val="none"/>
        </w:rPr>
      </w:pPr>
      <w:r>
        <w:rPr>
          <w:rFonts w:eastAsia="MS Mincho" w:cs="Times New Roman" w:ascii="Times New Roman" w:hAnsi="Times New Roman"/>
          <w:bCs/>
          <w:i/>
          <w:iCs/>
          <w:kern w:val="0"/>
          <w:sz w:val="22"/>
          <w:szCs w:val="22"/>
          <w14:ligatures w14:val="none"/>
        </w:rPr>
      </w:r>
    </w:p>
    <w:p>
      <w:pPr>
        <w:pStyle w:val="Normal"/>
        <w:spacing w:lineRule="auto" w:line="276" w:before="0" w:after="200"/>
        <w:rPr>
          <w:rFonts w:ascii="Times New Roman" w:hAnsi="Times New Roman" w:eastAsia="MS Mincho" w:cs="Times New Roman"/>
          <w:bCs/>
          <w:i/>
          <w:i/>
          <w:iCs/>
          <w:kern w:val="0"/>
          <w:sz w:val="20"/>
          <w:szCs w:val="20"/>
          <w14:ligatures w14:val="none"/>
        </w:rPr>
      </w:pPr>
      <w:r>
        <w:rPr>
          <w:rFonts w:eastAsia="MS Mincho" w:cs="Times New Roman" w:ascii="Times New Roman" w:hAnsi="Times New Roman"/>
          <w:bCs/>
          <w:i/>
          <w:iCs/>
          <w:kern w:val="0"/>
          <w:sz w:val="20"/>
          <w:szCs w:val="20"/>
          <w14:ligatures w14:val="none"/>
        </w:rPr>
        <w:t xml:space="preserve">Załącznik nr 1 </w:t>
      </w:r>
    </w:p>
    <w:p>
      <w:pPr>
        <w:pStyle w:val="Normal"/>
        <w:spacing w:lineRule="auto" w:line="276" w:before="0" w:after="200"/>
        <w:jc w:val="center"/>
        <w:rPr>
          <w:rFonts w:ascii="Times New Roman" w:hAnsi="Times New Roman" w:eastAsia="MS Mincho" w:cs="Times New Roman"/>
          <w:kern w:val="0"/>
          <w:sz w:val="20"/>
          <w:szCs w:val="20"/>
          <w14:ligatures w14:val="none"/>
        </w:rPr>
      </w:pPr>
      <w:r>
        <w:rPr>
          <w:rFonts w:eastAsia="MS Mincho" w:cs="Times New Roman" w:ascii="Times New Roman" w:hAnsi="Times New Roman"/>
          <w:b/>
          <w:kern w:val="0"/>
          <w:sz w:val="20"/>
          <w:szCs w:val="20"/>
          <w14:ligatures w14:val="none"/>
        </w:rPr>
        <w:t>UPOMNIENIE RODZICÓW</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                                 …………………………………</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i/>
          <w:iCs/>
          <w:kern w:val="0"/>
          <w:sz w:val="20"/>
          <w:szCs w:val="20"/>
          <w14:ligatures w14:val="none"/>
        </w:rPr>
        <w:t>pieczęć szkoły                                                                            miejscowość, data</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w:t>
      </w:r>
    </w:p>
    <w:p>
      <w:pPr>
        <w:pStyle w:val="Normal"/>
        <w:spacing w:lineRule="auto" w:line="276" w:before="0" w:after="200"/>
        <w:rPr>
          <w:rFonts w:ascii="Times New Roman" w:hAnsi="Times New Roman" w:eastAsia="MS Mincho" w:cs="Times New Roman"/>
          <w:i/>
          <w:i/>
          <w:iCs/>
          <w:kern w:val="0"/>
          <w:sz w:val="20"/>
          <w:szCs w:val="20"/>
          <w14:ligatures w14:val="none"/>
        </w:rPr>
      </w:pPr>
      <w:r>
        <w:rPr>
          <w:rFonts w:eastAsia="MS Mincho" w:cs="Times New Roman" w:ascii="Times New Roman" w:hAnsi="Times New Roman"/>
          <w:kern w:val="0"/>
          <w:sz w:val="20"/>
          <w:szCs w:val="20"/>
          <w14:ligatures w14:val="none"/>
        </w:rPr>
        <w:t xml:space="preserve"> </w:t>
      </w:r>
      <w:r>
        <w:rPr>
          <w:rFonts w:eastAsia="MS Mincho" w:cs="Times New Roman" w:ascii="Times New Roman" w:hAnsi="Times New Roman"/>
          <w:i/>
          <w:iCs/>
          <w:kern w:val="0"/>
          <w:sz w:val="20"/>
          <w:szCs w:val="20"/>
          <w14:ligatures w14:val="none"/>
        </w:rPr>
        <w:t>numer rzeczowego wykazu akt</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Pani/Pan</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w:t>
      </w:r>
    </w:p>
    <w:p>
      <w:pPr>
        <w:pStyle w:val="Normal"/>
        <w:spacing w:lineRule="auto" w:line="276" w:before="0" w:after="200"/>
        <w:rPr>
          <w:rFonts w:ascii="Times New Roman" w:hAnsi="Times New Roman" w:eastAsia="MS Mincho" w:cs="Times New Roman"/>
          <w:i/>
          <w:i/>
          <w:iCs/>
          <w:kern w:val="0"/>
          <w:sz w:val="20"/>
          <w:szCs w:val="20"/>
          <w14:ligatures w14:val="none"/>
        </w:rPr>
      </w:pPr>
      <w:r>
        <w:rPr>
          <w:rFonts w:eastAsia="MS Mincho" w:cs="Times New Roman" w:ascii="Times New Roman" w:hAnsi="Times New Roman"/>
          <w:i/>
          <w:iCs/>
          <w:kern w:val="0"/>
          <w:sz w:val="20"/>
          <w:szCs w:val="20"/>
          <w14:ligatures w14:val="none"/>
        </w:rPr>
        <w:t>imiona i nazwiska rodziców/prawnych opiekunów</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w:t>
      </w:r>
    </w:p>
    <w:p>
      <w:pPr>
        <w:pStyle w:val="Normal"/>
        <w:spacing w:lineRule="auto" w:line="276" w:before="0" w:after="200"/>
        <w:rPr>
          <w:rFonts w:ascii="Times New Roman" w:hAnsi="Times New Roman" w:eastAsia="MS Mincho" w:cs="Times New Roman"/>
          <w:i/>
          <w:i/>
          <w:iCs/>
          <w:kern w:val="0"/>
          <w:sz w:val="20"/>
          <w:szCs w:val="20"/>
          <w14:ligatures w14:val="none"/>
        </w:rPr>
      </w:pPr>
      <w:r>
        <w:rPr>
          <w:rFonts w:eastAsia="MS Mincho" w:cs="Times New Roman" w:ascii="Times New Roman" w:hAnsi="Times New Roman"/>
          <w:i/>
          <w:iCs/>
          <w:kern w:val="0"/>
          <w:sz w:val="20"/>
          <w:szCs w:val="20"/>
          <w14:ligatures w14:val="none"/>
        </w:rPr>
        <w:t>adres zamieszkania</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r>
    </w:p>
    <w:p>
      <w:pPr>
        <w:pStyle w:val="Normal"/>
        <w:spacing w:lineRule="auto" w:line="276" w:before="0" w:after="200"/>
        <w:jc w:val="center"/>
        <w:rPr>
          <w:rFonts w:ascii="Times New Roman" w:hAnsi="Times New Roman" w:eastAsia="MS Mincho" w:cs="Times New Roman"/>
          <w:kern w:val="0"/>
          <w:sz w:val="20"/>
          <w:szCs w:val="20"/>
          <w14:ligatures w14:val="none"/>
        </w:rPr>
      </w:pPr>
      <w:r>
        <w:rPr>
          <w:rFonts w:eastAsia="MS Mincho" w:cs="Times New Roman" w:ascii="Times New Roman" w:hAnsi="Times New Roman"/>
          <w:b/>
          <w:kern w:val="0"/>
          <w:sz w:val="20"/>
          <w:szCs w:val="20"/>
          <w14:ligatures w14:val="none"/>
        </w:rPr>
        <w:t>UPOMNIENIE</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 xml:space="preserve">Na podstawie art. 15 § 1 ustawy z dnia 17 czerwca 1966 r. o postępowaniu egzekucyjnym w administracji (tekst jedn.: Dz. U. z 2026 r. poz. 268, z późn. zm.) oraz art. 42 ust. 1 ustawy z dnia 14 grudnia 2016 r. – Prawo oświatowe (Dz. U. z 2026 r. poz. 820, z późn. zm.) </w:t>
      </w:r>
    </w:p>
    <w:p>
      <w:pPr>
        <w:pStyle w:val="Normal"/>
        <w:spacing w:lineRule="auto" w:line="276" w:before="0" w:after="200"/>
        <w:jc w:val="center"/>
        <w:rPr>
          <w:rFonts w:ascii="Times New Roman" w:hAnsi="Times New Roman" w:eastAsia="MS Mincho" w:cs="Times New Roman"/>
          <w:b/>
          <w:kern w:val="0"/>
          <w:sz w:val="20"/>
          <w:szCs w:val="20"/>
          <w14:ligatures w14:val="none"/>
        </w:rPr>
      </w:pPr>
      <w:r>
        <w:rPr>
          <w:rFonts w:eastAsia="MS Mincho" w:cs="Times New Roman" w:ascii="Times New Roman" w:hAnsi="Times New Roman"/>
          <w:b/>
          <w:kern w:val="0"/>
          <w:sz w:val="20"/>
          <w:szCs w:val="20"/>
          <w14:ligatures w14:val="none"/>
        </w:rPr>
        <w:t>wzywa się</w:t>
      </w:r>
    </w:p>
    <w:p>
      <w:pPr>
        <w:pStyle w:val="Normal"/>
        <w:spacing w:lineRule="auto" w:line="276" w:before="0" w:after="200"/>
        <w:jc w:val="center"/>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Panią/Pana…………………………………………………………………………</w:t>
      </w:r>
    </w:p>
    <w:p>
      <w:pPr>
        <w:pStyle w:val="Normal"/>
        <w:spacing w:lineRule="auto" w:line="276" w:before="0" w:after="200"/>
        <w:rPr>
          <w:rFonts w:ascii="Times New Roman" w:hAnsi="Times New Roman" w:eastAsia="MS Mincho" w:cs="Times New Roman"/>
          <w:i/>
          <w:i/>
          <w:iCs/>
          <w:kern w:val="0"/>
          <w:sz w:val="20"/>
          <w:szCs w:val="20"/>
          <w14:ligatures w14:val="none"/>
        </w:rPr>
      </w:pPr>
      <w:r>
        <w:rPr>
          <w:rFonts w:eastAsia="MS Mincho" w:cs="Times New Roman" w:ascii="Times New Roman" w:hAnsi="Times New Roman"/>
          <w:i/>
          <w:iCs/>
          <w:kern w:val="0"/>
          <w:sz w:val="20"/>
          <w:szCs w:val="20"/>
          <w14:ligatures w14:val="none"/>
        </w:rPr>
        <w:t>(rodzice lub opiekunowie)</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do realizacji obowiązku szkolnego przez dopełnienie czynności związanych z posyłaniem na zajęcia szkolne.</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w:t>
      </w:r>
    </w:p>
    <w:p>
      <w:pPr>
        <w:pStyle w:val="Normal"/>
        <w:spacing w:lineRule="auto" w:line="276" w:before="0" w:after="200"/>
        <w:rPr>
          <w:rFonts w:ascii="Times New Roman" w:hAnsi="Times New Roman" w:eastAsia="MS Mincho" w:cs="Times New Roman"/>
          <w:i/>
          <w:i/>
          <w:iCs/>
          <w:kern w:val="0"/>
          <w:sz w:val="20"/>
          <w:szCs w:val="20"/>
          <w14:ligatures w14:val="none"/>
        </w:rPr>
      </w:pPr>
      <w:r>
        <w:rPr>
          <w:rFonts w:eastAsia="MS Mincho" w:cs="Times New Roman" w:ascii="Times New Roman" w:hAnsi="Times New Roman"/>
          <w:i/>
          <w:iCs/>
          <w:kern w:val="0"/>
          <w:sz w:val="20"/>
          <w:szCs w:val="20"/>
          <w14:ligatures w14:val="none"/>
        </w:rPr>
        <w:t>imię i nazwisko ucznia</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Niepodjęcie przez syna/córkę nauki w terminie siedmiodniowym spowoduje skierowanie sprawy na drogę postępowania egzekucyjnego oraz zastosowanie w celu przymuszenia Pani/Pana środków egzekucyjnych przewidzianych w art. 120 i 121 ustawy o postępowaniu egzekucyjnym w administracji przez nałożenie grzywny jednorazowo maksymalnie 10000 zł, łącznie przy wielokrotnym nakładaniu – maksymalnie 50000 zł</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Otrzymują:</w:t>
      </w:r>
    </w:p>
    <w:p>
      <w:pPr>
        <w:pStyle w:val="Normal"/>
        <w:spacing w:lineRule="auto" w:line="276" w:before="0" w:after="200"/>
        <w:rPr>
          <w:rFonts w:ascii="Times New Roman" w:hAnsi="Times New Roman" w:eastAsia="MS Mincho" w:cs="Times New Roman"/>
          <w:kern w:val="0"/>
          <w:sz w:val="20"/>
          <w:szCs w:val="20"/>
          <w14:ligatures w14:val="none"/>
        </w:rPr>
      </w:pPr>
      <w:r>
        <w:rPr>
          <w:rFonts w:eastAsia="MS Mincho" w:cs="Times New Roman" w:ascii="Times New Roman" w:hAnsi="Times New Roman"/>
          <w:kern w:val="0"/>
          <w:sz w:val="20"/>
          <w:szCs w:val="20"/>
          <w14:ligatures w14:val="none"/>
        </w:rPr>
        <w:t>……………………………                                                            …………………………</w:t>
      </w:r>
      <w:r>
        <w:rPr>
          <w:rFonts w:eastAsia="MS Mincho" w:cs="Times New Roman" w:ascii="Times New Roman" w:hAnsi="Times New Roman"/>
          <w:kern w:val="0"/>
          <w:sz w:val="20"/>
          <w:szCs w:val="20"/>
          <w14:ligatures w14:val="none"/>
        </w:rPr>
        <w:t>..</w:t>
      </w:r>
    </w:p>
    <w:p>
      <w:pPr>
        <w:pStyle w:val="Normal"/>
        <w:spacing w:lineRule="auto" w:line="276" w:before="0" w:after="200"/>
        <w:rPr>
          <w:rFonts w:ascii="Times New Roman" w:hAnsi="Times New Roman" w:eastAsia="MS Mincho" w:cs="Times New Roman"/>
          <w:i/>
          <w:i/>
          <w:iCs/>
          <w:kern w:val="0"/>
          <w:sz w:val="20"/>
          <w:szCs w:val="20"/>
          <w14:ligatures w14:val="none"/>
        </w:rPr>
      </w:pPr>
      <w:r>
        <w:rPr>
          <w:rFonts w:eastAsia="MS Mincho" w:cs="Times New Roman" w:ascii="Times New Roman" w:hAnsi="Times New Roman"/>
          <w:i/>
          <w:iCs/>
          <w:kern w:val="0"/>
          <w:sz w:val="20"/>
          <w:szCs w:val="20"/>
          <w14:ligatures w14:val="none"/>
        </w:rPr>
        <w:t>rodzice/opiekunowie prawni                                                             podpis dyrektora szkoły</w:t>
      </w:r>
    </w:p>
    <w:p>
      <w:pPr>
        <w:pStyle w:val="Normal"/>
        <w:spacing w:lineRule="auto" w:line="276" w:before="0" w:after="200"/>
        <w:rPr>
          <w:rFonts w:ascii="Times New Roman" w:hAnsi="Times New Roman" w:eastAsia="MS Mincho" w:cs="Times New Roman"/>
          <w:i/>
          <w:i/>
          <w:iCs/>
          <w:kern w:val="0"/>
          <w:sz w:val="20"/>
          <w:szCs w:val="20"/>
          <w14:ligatures w14:val="none"/>
        </w:rPr>
      </w:pPr>
      <w:r>
        <w:rPr>
          <w:rFonts w:cs="Times New Roman" w:ascii="Times New Roman" w:hAnsi="Times New Roman"/>
          <w:i/>
          <w:iCs/>
          <w:sz w:val="22"/>
          <w:szCs w:val="22"/>
        </w:rPr>
        <w:t>Załącznik nr 2</w:t>
      </w:r>
    </w:p>
    <w:p>
      <w:pPr>
        <w:pStyle w:val="Normal"/>
        <w:rPr>
          <w:rFonts w:ascii="Times New Roman" w:hAnsi="Times New Roman" w:cs="Times New Roman"/>
          <w:i/>
          <w:i/>
          <w:iCs/>
          <w:sz w:val="22"/>
          <w:szCs w:val="22"/>
        </w:rPr>
      </w:pPr>
      <w:r>
        <w:rPr>
          <w:rFonts w:cs="Times New Roman" w:ascii="Times New Roman" w:hAnsi="Times New Roman"/>
          <w:i/>
          <w:iCs/>
          <w:sz w:val="22"/>
          <w:szCs w:val="22"/>
        </w:rPr>
      </w:r>
    </w:p>
    <w:p>
      <w:pPr>
        <w:pStyle w:val="Normal"/>
        <w:jc w:val="center"/>
        <w:rPr>
          <w:rFonts w:ascii="Times New Roman" w:hAnsi="Times New Roman" w:cs="Times New Roman"/>
          <w:b/>
          <w:bCs/>
          <w:sz w:val="22"/>
          <w:szCs w:val="22"/>
        </w:rPr>
      </w:pPr>
      <w:r>
        <w:rPr>
          <w:rFonts w:cs="Times New Roman" w:ascii="Times New Roman" w:hAnsi="Times New Roman"/>
          <w:b/>
          <w:bCs/>
          <w:sz w:val="22"/>
          <w:szCs w:val="22"/>
        </w:rPr>
        <w:t>WNIOSEK O WSZCZĘCIE EGZEKUCJI ADMINISTRACYJNEJ</w:t>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t>…………………………………                                  …………………………………</w:t>
      </w:r>
      <w:r>
        <w:rPr>
          <w:rFonts w:cs="Times New Roman" w:ascii="Times New Roman" w:hAnsi="Times New Roman"/>
          <w:sz w:val="22"/>
          <w:szCs w:val="22"/>
        </w:rPr>
        <w:t>.</w:t>
      </w:r>
    </w:p>
    <w:p>
      <w:pPr>
        <w:pStyle w:val="Normal"/>
        <w:rPr>
          <w:rFonts w:ascii="Times New Roman" w:hAnsi="Times New Roman" w:cs="Times New Roman"/>
          <w:i/>
          <w:i/>
          <w:iCs/>
          <w:sz w:val="22"/>
          <w:szCs w:val="22"/>
        </w:rPr>
      </w:pPr>
      <w:r>
        <w:rPr>
          <w:rFonts w:cs="Times New Roman" w:ascii="Times New Roman" w:hAnsi="Times New Roman"/>
          <w:i/>
          <w:iCs/>
          <w:sz w:val="22"/>
          <w:szCs w:val="22"/>
        </w:rPr>
        <w:t>pieczęć szkoły                                                                         miejscowość, data</w:t>
      </w:r>
    </w:p>
    <w:p>
      <w:pPr>
        <w:pStyle w:val="Normal"/>
        <w:rPr>
          <w:rFonts w:ascii="Times New Roman" w:hAnsi="Times New Roman" w:cs="Times New Roman"/>
          <w:sz w:val="22"/>
          <w:szCs w:val="22"/>
        </w:rPr>
      </w:pPr>
      <w:r>
        <w:rPr>
          <w:rFonts w:cs="Times New Roman" w:ascii="Times New Roman" w:hAnsi="Times New Roman"/>
          <w:sz w:val="22"/>
          <w:szCs w:val="22"/>
        </w:rPr>
        <w:t xml:space="preserve">                                                                                       </w:t>
      </w:r>
    </w:p>
    <w:p>
      <w:pPr>
        <w:pStyle w:val="Normal"/>
        <w:rPr>
          <w:rFonts w:ascii="Times New Roman" w:hAnsi="Times New Roman" w:cs="Times New Roman"/>
          <w:i/>
          <w:i/>
          <w:iCs/>
          <w:sz w:val="22"/>
          <w:szCs w:val="22"/>
        </w:rPr>
      </w:pPr>
      <w:r>
        <w:rPr>
          <w:rFonts w:cs="Times New Roman" w:ascii="Times New Roman" w:hAnsi="Times New Roman"/>
          <w:sz w:val="22"/>
          <w:szCs w:val="22"/>
        </w:rPr>
        <w:t xml:space="preserve">                                                                                                    </w:t>
      </w:r>
    </w:p>
    <w:p>
      <w:pPr>
        <w:pStyle w:val="Normal"/>
        <w:rPr>
          <w:rFonts w:ascii="Times New Roman" w:hAnsi="Times New Roman" w:cs="Times New Roman"/>
          <w:b/>
          <w:bCs/>
          <w:sz w:val="22"/>
          <w:szCs w:val="22"/>
        </w:rPr>
      </w:pPr>
      <w:r>
        <w:rPr>
          <w:rFonts w:cs="Times New Roman" w:ascii="Times New Roman" w:hAnsi="Times New Roman"/>
          <w:b/>
          <w:bCs/>
          <w:sz w:val="22"/>
          <w:szCs w:val="22"/>
        </w:rPr>
        <w:t xml:space="preserve">                                                                                       </w:t>
      </w:r>
      <w:r>
        <w:rPr>
          <w:rFonts w:cs="Times New Roman" w:ascii="Times New Roman" w:hAnsi="Times New Roman"/>
          <w:b/>
          <w:bCs/>
          <w:sz w:val="22"/>
          <w:szCs w:val="22"/>
        </w:rPr>
        <w:t xml:space="preserve">Do właściwego organu egzekucyjnego </w:t>
      </w:r>
    </w:p>
    <w:p>
      <w:pPr>
        <w:pStyle w:val="Normal"/>
        <w:rPr>
          <w:rFonts w:ascii="Times New Roman" w:hAnsi="Times New Roman" w:cs="Times New Roman"/>
          <w:b/>
          <w:bCs/>
          <w:sz w:val="22"/>
          <w:szCs w:val="22"/>
        </w:rPr>
      </w:pPr>
      <w:r>
        <w:rPr>
          <w:rFonts w:cs="Times New Roman" w:ascii="Times New Roman" w:hAnsi="Times New Roman"/>
          <w:b/>
          <w:bCs/>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t xml:space="preserve">Na podstawie art. 26 par.1 oraz art. 28 par. 1 Ustawy z 17 czerwca 1966r.  </w:t>
      </w:r>
    </w:p>
    <w:p>
      <w:pPr>
        <w:pStyle w:val="Normal"/>
        <w:rPr>
          <w:rFonts w:ascii="Times New Roman" w:hAnsi="Times New Roman" w:cs="Times New Roman"/>
          <w:sz w:val="22"/>
          <w:szCs w:val="22"/>
        </w:rPr>
      </w:pPr>
      <w:r>
        <w:rPr>
          <w:rFonts w:cs="Times New Roman" w:ascii="Times New Roman" w:hAnsi="Times New Roman"/>
          <w:sz w:val="22"/>
          <w:szCs w:val="22"/>
        </w:rPr>
        <w:t>o postępowaniu egzekucyjnym w administracji (tekst jedn. DzU 2026r. poz.  268</w:t>
      </w:r>
    </w:p>
    <w:p>
      <w:pPr>
        <w:pStyle w:val="Normal"/>
        <w:rPr>
          <w:rFonts w:ascii="Times New Roman" w:hAnsi="Times New Roman" w:cs="Times New Roman"/>
          <w:sz w:val="22"/>
          <w:szCs w:val="22"/>
        </w:rPr>
      </w:pPr>
      <w:r>
        <w:rPr>
          <w:rFonts w:cs="Times New Roman" w:ascii="Times New Roman" w:hAnsi="Times New Roman"/>
          <w:sz w:val="22"/>
          <w:szCs w:val="22"/>
        </w:rPr>
        <w:t>z późn. zm) w związku z art. 35  ust. 1, art.40 ust.1 oraz art.42 ustawy z dnia 14 grudnia 2016 r.- Prawo Oświatowe</w:t>
      </w:r>
    </w:p>
    <w:p>
      <w:pPr>
        <w:pStyle w:val="Normal"/>
        <w:rPr>
          <w:rFonts w:ascii="Times New Roman" w:hAnsi="Times New Roman" w:cs="Times New Roman"/>
          <w:b/>
          <w:bCs/>
          <w:sz w:val="22"/>
          <w:szCs w:val="22"/>
        </w:rPr>
      </w:pPr>
      <w:r>
        <w:rPr>
          <w:rFonts w:cs="Times New Roman" w:ascii="Times New Roman" w:hAnsi="Times New Roman"/>
          <w:b/>
          <w:bCs/>
          <w:sz w:val="22"/>
          <w:szCs w:val="22"/>
        </w:rPr>
        <w:t xml:space="preserve">wnoszę o wszczęcie egzekucji administracyjnej przeciwko </w:t>
      </w:r>
    </w:p>
    <w:p>
      <w:pPr>
        <w:pStyle w:val="Normal"/>
        <w:rPr>
          <w:rFonts w:ascii="Times New Roman" w:hAnsi="Times New Roman" w:cs="Times New Roman"/>
          <w:sz w:val="22"/>
          <w:szCs w:val="22"/>
        </w:rPr>
      </w:pPr>
      <w:r>
        <w:rPr>
          <w:rFonts w:cs="Times New Roman" w:ascii="Times New Roman" w:hAnsi="Times New Roman"/>
          <w:sz w:val="22"/>
          <w:szCs w:val="22"/>
        </w:rPr>
        <w:t xml:space="preserve">………………………………………………………………………………………………… </w:t>
      </w:r>
    </w:p>
    <w:p>
      <w:pPr>
        <w:pStyle w:val="Normal"/>
        <w:rPr>
          <w:rFonts w:ascii="Times New Roman" w:hAnsi="Times New Roman" w:cs="Times New Roman"/>
          <w:sz w:val="22"/>
          <w:szCs w:val="22"/>
        </w:rPr>
      </w:pPr>
      <w:r>
        <w:rPr>
          <w:rFonts w:cs="Times New Roman" w:ascii="Times New Roman" w:hAnsi="Times New Roman"/>
          <w:sz w:val="22"/>
          <w:szCs w:val="22"/>
        </w:rPr>
        <w:t xml:space="preserve">imię i nazwisko lub imiona i nazwiska rodziców/opiekunów dziecka </w:t>
      </w:r>
    </w:p>
    <w:p>
      <w:pPr>
        <w:pStyle w:val="Normal"/>
        <w:rPr>
          <w:rFonts w:ascii="Times New Roman" w:hAnsi="Times New Roman" w:cs="Times New Roman"/>
          <w:sz w:val="22"/>
          <w:szCs w:val="22"/>
        </w:rPr>
      </w:pPr>
      <w:r>
        <w:rPr>
          <w:rFonts w:cs="Times New Roman" w:ascii="Times New Roman" w:hAnsi="Times New Roman"/>
          <w:sz w:val="22"/>
          <w:szCs w:val="22"/>
        </w:rPr>
        <w:t xml:space="preserve">z tytułu niespełniania obowiązku szkolnego syna/córki…………………………………………………… </w:t>
      </w:r>
    </w:p>
    <w:p>
      <w:pPr>
        <w:pStyle w:val="Normal"/>
        <w:rPr>
          <w:rFonts w:ascii="Times New Roman" w:hAnsi="Times New Roman" w:cs="Times New Roman"/>
          <w:sz w:val="22"/>
          <w:szCs w:val="22"/>
        </w:rPr>
      </w:pPr>
      <w:r>
        <w:rPr>
          <w:rFonts w:cs="Times New Roman" w:ascii="Times New Roman" w:hAnsi="Times New Roman"/>
          <w:sz w:val="22"/>
          <w:szCs w:val="22"/>
        </w:rPr>
        <w:t xml:space="preserve">ur. …………………………………………ucznia/uczennicy klasy…………………………… </w:t>
      </w:r>
    </w:p>
    <w:p>
      <w:pPr>
        <w:pStyle w:val="Normal"/>
        <w:rPr>
          <w:rFonts w:ascii="Times New Roman" w:hAnsi="Times New Roman" w:cs="Times New Roman"/>
          <w:sz w:val="22"/>
          <w:szCs w:val="22"/>
        </w:rPr>
      </w:pPr>
      <w:r>
        <w:rPr>
          <w:rFonts w:cs="Times New Roman" w:ascii="Times New Roman" w:hAnsi="Times New Roman"/>
          <w:sz w:val="22"/>
          <w:szCs w:val="22"/>
        </w:rPr>
        <w:t xml:space="preserve">Wymienieni nie dopełnili czynności związanych ze zgłoszeniem dziecka do szkoły/nie </w:t>
      </w:r>
    </w:p>
    <w:p>
      <w:pPr>
        <w:pStyle w:val="Normal"/>
        <w:rPr>
          <w:rFonts w:ascii="Times New Roman" w:hAnsi="Times New Roman" w:cs="Times New Roman"/>
          <w:sz w:val="22"/>
          <w:szCs w:val="22"/>
        </w:rPr>
      </w:pPr>
      <w:r>
        <w:rPr>
          <w:rFonts w:cs="Times New Roman" w:ascii="Times New Roman" w:hAnsi="Times New Roman"/>
          <w:sz w:val="22"/>
          <w:szCs w:val="22"/>
        </w:rPr>
        <w:t xml:space="preserve">zapewniają regularnego uczęszczania dziecka na zajęcia szkolne bez uzasadnionej </w:t>
      </w:r>
    </w:p>
    <w:p>
      <w:pPr>
        <w:pStyle w:val="Normal"/>
        <w:rPr>
          <w:rFonts w:ascii="Times New Roman" w:hAnsi="Times New Roman" w:cs="Times New Roman"/>
          <w:sz w:val="22"/>
          <w:szCs w:val="22"/>
        </w:rPr>
      </w:pPr>
      <w:r>
        <w:rPr>
          <w:rFonts w:cs="Times New Roman" w:ascii="Times New Roman" w:hAnsi="Times New Roman"/>
          <w:sz w:val="22"/>
          <w:szCs w:val="22"/>
        </w:rPr>
        <w:t xml:space="preserve">przyczyny. </w:t>
      </w:r>
    </w:p>
    <w:p>
      <w:pPr>
        <w:pStyle w:val="Normal"/>
        <w:rPr>
          <w:rFonts w:ascii="Times New Roman" w:hAnsi="Times New Roman" w:cs="Times New Roman"/>
          <w:sz w:val="22"/>
          <w:szCs w:val="22"/>
        </w:rPr>
      </w:pPr>
      <w:r>
        <w:rPr>
          <w:rFonts w:cs="Times New Roman" w:ascii="Times New Roman" w:hAnsi="Times New Roman"/>
          <w:sz w:val="22"/>
          <w:szCs w:val="22"/>
        </w:rPr>
        <w:t>Jako środek egzekucyjny wskazuję grzywnę w celu przymuszenia w wysokości……………zł</w:t>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t>Do wiadomości:</w:t>
      </w:r>
    </w:p>
    <w:p>
      <w:pPr>
        <w:pStyle w:val="Normal"/>
        <w:rPr>
          <w:rFonts w:ascii="Times New Roman" w:hAnsi="Times New Roman" w:cs="Times New Roman"/>
          <w:sz w:val="22"/>
          <w:szCs w:val="22"/>
        </w:rPr>
      </w:pPr>
      <w:r>
        <w:rPr>
          <w:rFonts w:cs="Times New Roman" w:ascii="Times New Roman" w:hAnsi="Times New Roman"/>
          <w:sz w:val="22"/>
          <w:szCs w:val="22"/>
        </w:rPr>
        <w:t>……………………………………                                                 ……………………………</w:t>
      </w:r>
      <w:r>
        <w:rPr>
          <w:rFonts w:cs="Times New Roman" w:ascii="Times New Roman" w:hAnsi="Times New Roman"/>
          <w:sz w:val="22"/>
          <w:szCs w:val="22"/>
        </w:rPr>
        <w:t>..</w:t>
      </w:r>
    </w:p>
    <w:p>
      <w:pPr>
        <w:pStyle w:val="Normal"/>
        <w:rPr>
          <w:rFonts w:ascii="Times New Roman" w:hAnsi="Times New Roman" w:cs="Times New Roman"/>
          <w:i/>
          <w:i/>
          <w:iCs/>
          <w:sz w:val="22"/>
          <w:szCs w:val="22"/>
        </w:rPr>
      </w:pPr>
      <w:r>
        <w:rPr>
          <w:rFonts w:cs="Times New Roman" w:ascii="Times New Roman" w:hAnsi="Times New Roman"/>
          <w:i/>
          <w:iCs/>
          <w:sz w:val="22"/>
          <w:szCs w:val="22"/>
        </w:rPr>
        <w:t xml:space="preserve">rodzice/opiekunowie prawni dziecka                                                podpis dyrektora szkoły </w:t>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i/>
          <w:i/>
          <w:iCs/>
          <w:sz w:val="22"/>
          <w:szCs w:val="22"/>
        </w:rPr>
      </w:pPr>
      <w:r>
        <w:rPr>
          <w:rFonts w:cs="Times New Roman" w:ascii="Times New Roman" w:hAnsi="Times New Roman"/>
          <w:sz w:val="22"/>
          <w:szCs w:val="22"/>
        </w:rPr>
        <w:t xml:space="preserve">2. </w:t>
      </w:r>
      <w:r>
        <w:rPr>
          <w:rFonts w:eastAsia="Times New Roman" w:cs="Times New Roman" w:ascii="Times New Roman" w:hAnsi="Times New Roman"/>
          <w:b/>
          <w:bCs/>
          <w:kern w:val="2"/>
          <w:sz w:val="22"/>
          <w:szCs w:val="22"/>
          <w:lang w:eastAsia="pl-PL"/>
          <w14:ligatures w14:val="none"/>
        </w:rPr>
        <w:t>POSTĘPOWANIE W PRZYPADKU AGRESYWNEGO ZACHOWANIA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ma zastosowanie w przypadku agresywnego zachowania ucznia wobec: innych uczniów; nauczycieli; pracowników szkoły; innych osób przebywających na terenie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Za zachowania agresywne uznaje się w szczególności: agresję fizyczną (np. popychanie, bicie, kopanie, szarpanie); agresję słowną (np. wyzwiska, groźby, obrażanie, poniżanie); agresję psychiczną; cyberprzemoc; niszczenie mienia; zachowania zagrażające bezpieczeństwu własnemu lub innych osób.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Natychmiastowa interwencja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1.Pracownik szkoły, który jest świadkiem agresywnego zachowania ucznia: niezwłocznie przerywa zachowanie zagrażające bezpieczeństwu; zapewnia bezpieczeństwo wszystkim uczestnikom zdarzenia; oddziela sprawcę od osoby poszkodowanej, jeżeli jest to konieczne; w razie potrzeby wzywa pomoc innych pracowników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doszło do zagrożenia życia lub zdrowia, należy udzielić pierwszej pomocy oraz wezwać zespół ratownictwa medycznego.</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Powiadomienie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2.O zdarzeniu niezwłocznie informuje się: dyrektora szkoły lub osobę przez niego upoważnioną; wychowawcę klasy; pedagoga lub psychologa szkolnego.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Wyjaśnienie okoliczności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3.Po zapewnieniu bezpieczeństwa: przeprowadza się rozmowę z uczniem przejawiającym agresję; wysłuchuje się osoby pokrzywdzonej oraz świadków zdarzenia; ustala się przebieg i przyczyny zdarzenia; analizuje się, czy zachowanie miało charakter jednorazowy czy powtarzający się.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4.Wychowawca lub dyrektor: niezwłocznie informuje rodziców (opiekunów prawnych) ucznia o zdarzeniu; zaprasza ich na spotkanie w szkole.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Podczas spotkania :przedstawia przebieg zdarzenia; omawia przyczyny i skutki zachowania; ustala wspólne działania wychowawcze; informuje o możliwych formach wsparcia.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zdarzenie dotyczyło innego ucznia, szkoła informuje również jego rodziców z zachowaniem przepisów o ochronie danych osobowych.</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Działania wychowawcze i wspierające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 zależności od charakteru zdarzenia szkoła: prowadzi rozmowy wychowawcze; obejmuje ucznia pomocą psychologiczno-pedagogiczną; organizuje mediacje (jeżeli charakter sprawy na to pozwala i strony wyrażają zgodę); kieruje ucznia do specjalistów lub rekomenduje rodzicom konsultację w poradni psychologiczno-pedagogicznej albo placówce ochrony zdrowia; zawiera kontrakt wychowawczy z uczniem i rodzicami (jeżeli jest to zasadne); stosuje środki wychowawcze określone w Statucie szkoły.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Powtarzające się zachowania agresywne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6.Jeżeli zachowania agresywne powtarzają się lub zastosowane oddziaływania nie przynoszą efektów: zwoływany jest zespół nauczycieli i specjalistów w celu ustalenia dalszych działań; aktualizuje się plan pomocy psychologiczno-pedagogicznej; prowadzi się systematyczny monitoring funkcjonowania ucznia; dyrektor może zawiadomić właściwe instytucje, w szczególności Policję lub sąd rodzinny, jeżeli zachowanie ucznia wyczerpuje znamiona czynu zabronionego albo świadczy o utrwalających się przejawach demoralizacji zgodnie z ustawą o wspieraniu i resocjalizacji nieletnich.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uczeń pozostaje pod nadzorem kuratora sądowego, szkoła – zgodnie z obowiązującymi przepisami i zakresem współpracy – przekazuje informacje istotne dla realizacji nadzoru.</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7.Dokumentacji podlegają: notatka służbowa pracownika będącego świadkiem zdarzenia; wpis w dzienniku elektronicznym; notatki z rozmów z uczniem, rodzicami i świadkami; dokumentacja udzielonej pierwszej pomocy (jeżeli była udzielana); kontrakt wychowawczy (jeżeli został zawarty); dokumentacja pomocy psychologiczno-pedagogicznej; dokumentacja współpracy z poradnią psychologiczno-pedagogiczną oraz innymi instytucjami; kopie zawiadomień kierowanych do Policji, sądu rodzinnego lub innych organów.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8.Szkoła prowadzi systematyczne działania zapobiegające agresji poprzez :realizację Programu wychowawczo-profilaktycznego szkoły; zajęcia dotyczące komunikacji bez przemocy, rozwiązywania konfliktów i mediacji rówieśniczych; warsztaty rozwijające kompetencje społeczne i emocjonalne; działania przeciwko przemocy i cyberprzemocy; spotkania z psychologami, pedagogami i funkcjonariuszami Policji; współpracę z rodzicami; wzmacnianie pozytywnych zachowań oraz budowanie bezpiecznego klimatu szkoły.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cs="Times New Roman" w:ascii="Times New Roman" w:hAnsi="Times New Roman"/>
          <w:sz w:val="22"/>
          <w:szCs w:val="22"/>
        </w:rPr>
        <w:t>3.</w:t>
      </w:r>
      <w:r>
        <w:rPr>
          <w:rFonts w:eastAsia="Times New Roman" w:cs="Times New Roman" w:ascii="Times New Roman" w:hAnsi="Times New Roman"/>
          <w:b/>
          <w:bCs/>
          <w:kern w:val="2"/>
          <w:sz w:val="22"/>
          <w:szCs w:val="22"/>
          <w:lang w:eastAsia="pl-PL"/>
          <w14:ligatures w14:val="none"/>
        </w:rPr>
        <w:t xml:space="preserve"> POSTĘPOWANIE Z UCZNIEM SPRAWIAJĄCYM TRUDNOŚCI WYCHOWAWCZE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dotyczy uczniów, u których występują trudności w funkcjonowaniu szkolnym, w szczególności: częste naruszanie zasad obowiązujących w szkole; trudności z przestrzeganiem norm społecznych; zachowania impulsywne lub opozycyjne; konflikty z rówieśnikami; trudności w regulacji emocji; brak systematyczności i zaangażowania w naukę; zachowania zakłócające przebieg zajęć; zachowania agresywne lub zagrażające bezpieczeństwu; trudności wynikające z sytuacji rodzinnej, zdrowotnej lub emocjonalnej.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Rozpoznanie trudności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1.Wychowawca klasy oraz nauczyciele: obserwują funkcjonowanie ucznia w środowisku szkolnym; analizują jego zachowanie, postępy edukacyjne i relacje z rówieśnikami; rozpoznają indywidualne potrzeby ucznia; uwzględniają informacje dotyczące sytuacji rodzinnej i zdrowotnej, przekazane szkole zgodnie z obowiązującymi przepisami.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Podjęcie działań wychowawczych przez nauczyciela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2.Nauczyciel lub wychowawca: przeprowadza rozmowę z uczniem; wskazuje niewłaściwe zachowania i ich konsekwencje; ustala z uczniem zasady dalszego postępowania; wzmacnia pozytywne zachowania; stosuje działania wychowawcze zgodne ze Statutem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Działania powinny mieć charakter wspierający i naprawczy.</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Kontakt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3.Wychowawca:informuje rodziców (opiekunów prawnych) o trudnościach ucznia; przedstawia podjęte dotychczas działania; ustala wspólne sposoby pracy z uczniem; zachęca rodziców do współpracy ze szkołą.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potrzeby organizuje spotkanie z udziałem pedagoga, psychologa lub innych specjalistów.</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Opracowanie planu działań wspierających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4.Wychowawca we współpracy z nauczycielami i specjalistami: ustala przyczyny trudności; określa cele i sposoby pracy z uczniem; ustala zasady monitorowania postępów; określa zakres współpracy z rodzicami.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uczeń wymaga pomocy psychologiczno-pedagogicznej, szkoła organizuje ją zgodnie z obowiązującymi przepisami.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Plan działań może obejmować: indywidualne rozmowy wspierające; zajęcia z pedagogiem lub psychologiem; trening umiejętności społecznych; działania rozwijające kompetencje emocjonalne; dostosowanie metod pracy do potrzeb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Diagnoza specjalistyczna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5.Jeżeli trudności ucznia utrzymują się lub wskazują na potrzebę pogłębionej diagnozy: pedagog lub psycholog szkolny analizuje sytuację ucznia; współpracuje z wychowawcą i nauczycielami; proponuje rodzicom konsultację w poradni psychologiczno-pedagogicznej lub innej placówce specjalistycznej.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Rodzicom przekazuje się informacje dotyczące: celu diagnozy; możliwych form wsparcia; znaczenia opinii lub zaleceń specjalistów dla organizacji pomocy uczniowi.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Brak zgody rodziców na proponowane działania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6.Jeżeli rodzice nie wyrażają zgody na konsultację lub diagnozę specjalistyczną: szkoła nadal podejmuje działania wychowawcze i wspierające w ramach swoich kompetencji; dokumentuje podjęte działania i kontakt z rodzicami; w przypadku zagrożenia bezpieczeństwa ucznia lub innych osób stosuje odpowiednie procedury dotyczące zachowań agresywnych, przemocy lub zagrożenia dobra dziecka.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Informowanie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7.Wychowawca informuje dyrektora szkoły o:poważnych lub utrzymujących się trudnościach ucznia; podjętych działaniach; efektach pracy; potrzebie podjęcia dalszych decyzji organizacyjnych.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Dyrektor koordynuje działania szkoły i podejmuje decyzje zgodnie ze swoimi kompetencjami.</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Analiza sytuacji przez zespół nauczycieli i specjalistów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8.W razie potrzeby szkoła: organizuje spotkanie nauczycieli i specjalistów; analizuje sytuację ucznia; ustala dalsze kierunki działań; dokonuje oceny skuteczności udzielanej pomocy.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Informacje przekazywane są członkom rady pedagogicznej wyłącznie w zakresie niezbędnym do realizacji zadań szkoły, z zachowaniem zasad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9.Dokumentacji podlegają: notatki z obserwacji ucznia; wpisy w dzienniku elektronicznym; notatki ze spotkań z uczniem i rodzicami; dokumentacja udzielanej pomocy psychologiczno-pedagogicznej; ustalenia dotyczące działań wspierających; dokumentacja kontaktów z poradnią psychologiczno-pedagogiczną i innymi instytucjami; informacje przekazane dyrektorowi szkoły; dokumentacja działań zespołu nauczycieli i specjalistów.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ListParagraph"/>
        <w:numPr>
          <w:ilvl w:val="0"/>
          <w:numId w:val="108"/>
        </w:numPr>
        <w:spacing w:lineRule="auto" w:line="240" w:before="0" w:after="0"/>
        <w:contextualSpacing/>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Szkoła podejmuje działania zapobiegające trudnościom wychowawczym poprzez: realizację Programu wychowawczo-profilaktycznego szkoły; rozwijanie kompetencji społecznych i emocjonalnych uczniów; naukę rozwiązywania konfliktów; działania integrujące zespoły klasowe; wzmacnianie pozytywnych zachowań; współpracę z rodzicami</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4.POSTĘPOWANIE W PRZYPADKU NISZCZENIA MIENIA SZKOLNEGO LUB PRYWATNEGO NA TERENIE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wszystkich pracowników szkoły i dotyczy sytuacji, gdy uczeń: niszczy lub uszkadza mienie szkoły; niszczy lub uszkadza rzeczy należące do innych uczniów, pracowników szkoły lub osób przebywających na terenie szkoły; dokonuje umyślnej dewastacji pomieszczeń, wyposażenia lub infrastruktury szkoły; niszczy mienie podczas zajęć organizowanych przez szkołę, wycieczek, uroczystości lub innych wydarzeń szkolnych.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Ustalenie faktu zniszczenia mienia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1.Pracownik szkoły, który: zauważył zniszczenie mienia; otrzymał informację o dokonaniu zniszczenia; został poinformowany przez ucznia lub inną osobę o zdarzeniu, podejmuje działania polegające na: zabezpieczeniu miejsca zdarzenia w celu zapobieżenia dalszym szkodom; ustaleniu podstawowych okoliczności zdarzenia; określeniu rodzaju i zakresu powstałej szkody.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dyrektora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2.Pracownik szkoły niezwłocznie informuje: dyrektora szkoły lub osobę przez niego upoważnioną; wychowawcę klasy ucznia, którego dotyczy zdarzenie.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Ustalenie sprawcy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3.Nauczyciel, wychowawca lub wyznaczony pracownik szkoły: przeprowadza rozmowy z osobami posiadającymi informacje o zdarzeniu; ustala świadków; analizuje dostępne materiały, np. monitoring szkolny, jeżeli szkoła nim dysponuje; sporządza dokumentację dotyczącą ustaleń. Rozmowy z uczniami prowadzone są z poszanowaniem ich praw i godności.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Ocena wartości szkody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4.Dyrektor szkoły lub wyznaczony pracownik: dokonuje ustalenia rodzaju szkody; określa szacunkową wartość uszkodzonego mienia; ustala możliwość naprawienia szkody.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poważnych szkód lub podejrzenia popełnienia czynu zabronionego dyrektor może zawiadomić Policję.</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Rozmowa z uczniem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 przypadku ustalenia sprawcy: wychowawca lub pedagog przeprowadza rozmowę z uczniem; uczeń zostaje poinformowany o konsekwencjach swojego zachowania; omawia się sposób naprawienia szkody; podejmuje się działania wychowawcze mające na celu zmianę zachowania.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6.Wychowawca lub dyrektor szkoły: informuje rodziców (opiekunów prawnych) ucznia o zdarzeniu; przedstawia ustalone okoliczności; informuje o podjętych działaniach; ustala dalsze postępowanie.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Naprawienie szkody i konsekwencje wychowawcze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7.W zależności od okoliczności zdarzenia szkoła: ustala z uczniem i rodzicami sposób naprawienia szkody; może zobowiązać ucznia do działań naprawczych, np. uporządkowania miejsca zdarzenia lub udziału w działaniach na rzecz społeczności szkolnej (jeżeli jest to zgodne z przepisami i statutem szkoły); stosuje środki wychowawcze określone w Statucie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Zawiadomienie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8.Dyrektor szkoły rozważa zawiadomienie Policji, jeżeli: wartość szkody jest znaczna; czyn nosi znamiona przestępstwa lub wykroczenia; sprawca działał umyślnie i rażąco naruszył zasady współżycia społecznego; zachowanie ucznia wskazuje na przejawy demoralizacji; istnieje zagrożenie bezpieczeństwa osób.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9.Dokumentacji podlegają: notatka służbowa dotycząca zdarzenia; opis powstałej szkody; dokumentacja ustaleń i rozmów z uczniami; informacje o powiadomieniu rodziców; dokumentacja dotycząca naprawienia szkody; dokumentacja kontaktu z Policją (jeżeli była wzywana); dokumentacja zastosowanych działań wychowawczych; wpisy w dzienniku elektronicznym zgodnie z zasadami prowadzenia dokumentacji szkolnej.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10.Szkoła podejmuje działania zapobiegające niszczeniu mienia poprzez: edukację dotyczącą odpowiedzialności za własne zachowanie; kształtowanie szacunku do własności wspólnej i prywatnej; realizację Programu wychowawczo-profilaktycznego szkoły; rozmowy wychowawcze; działania integrujące społeczność szkolną; współpracę z rodzicami; wzmacnianie pozytywnych postaw uczniów.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5. PROCEDURA POWIADAMIANIA I POSTĘPOWANIA W PRZYPADKU ZAKŁÓCANIA TOKU ZAJĘĆ DYDAKTYCZNYCH, WYCHOWAWCZYCH LUB OPIEKUŃCZYCH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Procedura obowiązuje wszystkich pracowników szkoły i dotyczy sytuacji, w których zachowanie ucznia lub grupy uczniów uniemożliwia lub znacząco utrudnia prowadzenie zajęć dydaktycznych, wychowawczych lub opiekuńczych.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Przez zakłócanie toku zajęć rozumie się w szczególności: przeszkadzanie nauczycielowi w prowadzeniu lekcji; uporczywe rozmowy, krzyki, zaczepianie innych uczniów; niestosowanie się do poleceń nauczyciela; używanie telefonu lub innych urządzeń w sposób niezgodny z zasadami obowiązującymi w szkole; zachowania agresywne lub prowokacyjne; opuszczanie miejsca pracy bez zgody nauczyciela; inne zachowania uniemożliwiające realizację zajęć.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Zakłócenie toku zajęć może również wynikać z zagrożenia powstałego w sali lub poza nią, niezwiązanego bezpośrednio z zachowaniem uczniów.</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Reakcja nauczyciela podczas zajęć</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1.Nauczyciel prowadzący zajęcia :podejmuje działania mające na celu przywrócenie prawidłowego toku lekcji; przypomina uczniowi obowiązujące zasady zachowania; przeprowadza krótką rozmowę dyscyplinującą; wskazuje konsekwencje niepożądanego zachowania zgodnie ze Statutem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Nauczyciel w pierwszej kolejności stosuje oddziaływania wychowawcze i nie dopuszcza do eskalacji konfliktu.</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Wezwanie pomocy w sytuacji braku możliwości prowadzenia zajęć</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2.Jeżeli zachowanie ucznia lub uczniów uniemożliwia dalsze prowadzenie zajęć, nauczyciel: informuje pedagoga szkolnego, psychologa lub dyrektora szkoły o potrzebie wsparcia; może poprosić pracownika niepedagogicznego szkoły o pomoc, jeżeli jest to konieczne dla zapewnienia bezpieczeństwa. Pomoc może być wezwana poprzez: przekazanie informacji przez wyznaczonego ucznia (np. przedstawiciela samorządu klasowego), jeżeli sytuacja na to pozwala; kontakt telefoniczny lub za pomocą przyjętego w szkole systemu komunikacji; zgłoszenie bezpośrednie do sekretariatu lub dyrekcji.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Interwencja pedagoga, psychologa lub dyrektora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 Osoba wezwana do pomocy: udaje się do miejsca zdarzenia; ustala przyczyny i przebieg zakłócenia; identyfikuje uczniów odpowiedzialnych za zachowanie; podejmuje działania mające na celu przywrócenie bezpieczeństwa i porządku.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razie potrzeby uczeń może zostać przeprowadzony do innego pomieszczenia (np. gabinetu pedagoga, psychologa lub dyrektora) pod zapewnioną opieką osoby dorosłej.</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Rozmowa wychowawcza z uczniem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4.Pedagog, psycholog, wychowawca lub dyrektor: przeprowadza rozmowę z uczniem; ustala przyczyny zachowania; omawia skutki zakłócenia zajęć; wskazuje właściwe sposoby zachowania; ustala konsekwencje zgodne ze Statutem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ucznia wymagającego wsparcia uwzględnia się jego indywidualne potrzeby psychofizyczne.</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Powiadomienie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5.Rodzice (opiekunowie prawni) są informowani o zdarzeniu, jeżeli: zachowanie ucznia było poważnym naruszeniem zasad obowiązujących w szkole; sytuacja powtarza się; zastosowane działania wychowawcze nie przynoszą efektów; zachowanie stwarzało zagrożenie dla bezpieczeństwa innych osób. Informację przekazuje: wychowawca klasy; pedagog; psycholog; dyrektor szkoły.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Rażące naruszenie zasad bezpieczeństwa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6.W przypadku szczególnie poważnego zachowania, np. :agresji; gróźb; niszczenia mienia; zachowania zagrażającego zdrowiu lub życiu; dyrektor szkoły :podejmuje działania zgodnie z właściwymi procedurami obowiązującymi w szkole; zawiadamia rodziców; w razie potrzeby wzywa odpowiednie służby (Policję, pogotowie ratunkowe).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 xml:space="preserve"> </w:t>
      </w:r>
      <w:r>
        <w:rPr>
          <w:rFonts w:eastAsia="Times New Roman" w:cs="Times New Roman" w:ascii="Times New Roman" w:hAnsi="Times New Roman"/>
          <w:b/>
          <w:bCs/>
          <w:kern w:val="0"/>
          <w:sz w:val="22"/>
          <w:szCs w:val="22"/>
          <w:lang w:eastAsia="pl-PL"/>
          <w14:ligatures w14:val="none"/>
        </w:rPr>
        <w:t>Stosowanie innych procedur</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7.Jeżeli przyczyną zakłócenia toku zajęć jest zdarzenie objęte odrębną procedurą, stosuje się właściwe regulacje, w szczególności dotyczące: agresji i przemocy; posiadania substancji niedozwolonych; używania alkoholu lub środków odurzających; zagrożenia bezpieczeństwa; niszczenia mienia; cyberprzemocy.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8.Dokumentacji podlegają:wpis w dzienniku elektronicznym dotyczący przebiegu zajęć i zachowania ucznia; notatka służbowa nauczyciela (w przypadku poważniejszych zdarzeń); informacje o rozmowach z uczniem; dokumentacja kontaktu z rodzicami; dokumentacja pomocy psychologiczno-pedagogicznej, jeżeli została udzielona; dokumentacja interwencji dyrektora lub specjalistów.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9.Szkoła podejmuje działania zapobiegające zakłócaniu zajęć poprzez: jasne określenie zasad zachowania w Statucie szkoły; zapoznanie uczniów z normami obowiązującymi podczas zajęć; budowanie pozytywnych relacji nauczyciel–uczeń; rozwijanie kompetencji emocjonalnych i społecznych uczniów; działania integracyjne; współpracę z rodzicami; indywidualne wsparcie uczniów wymagających pomocy.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6.</w:t>
      </w:r>
      <w:r>
        <w:rPr>
          <w:rFonts w:eastAsia="Times New Roman" w:cs="Times New Roman" w:ascii="Times New Roman" w:hAnsi="Times New Roman"/>
          <w:b/>
          <w:bCs/>
          <w:kern w:val="2"/>
          <w:sz w:val="22"/>
          <w:szCs w:val="22"/>
          <w:lang w:eastAsia="pl-PL"/>
          <w14:ligatures w14:val="none"/>
        </w:rPr>
        <w:t xml:space="preserve"> PROCEDURA POSTĘPOWANIA WOBEC UCZNIA MAJĄCEGO TRUDNOŚCI W NAUCE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dotyczy uczniów: osiągających wyniki edukacyjne poniżej swoich możliwości; mających trudności w opanowaniu wiadomości i umiejętności określonych podstawą programową; wykazujących trudności w koncentracji, motywacji, organizacji pracy lub funkcjonowaniu emocjonalnym; posiadających opinię lub orzeczenie poradni psychologiczno-pedagogicznej; wymagających dodatkowego wsparcia edukacyjnego lub specjalistycznego.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nauczycieli; wychowawców klas; nauczycieli specjalistów; pedagoga szkolnego; psychologa szkolnego; pedagoga specjalnego; dyrektora szkoły.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Rozpoznanie trudności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1.Nauczyciele i wychowawca: systematycznie analizują postępy ucznia w nauce; obserwują jego funkcjonowanie podczas zajęć; analizują: wyniki edukacyjne; aktywność ucznia; frekwencję; trudności w opanowaniu materiału; możliwości i mocne strony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zauważenia trudności nauczyciel podejmuje działania wspierające.</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Analiza przyczyn trudności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2.Wychowawca we współpracy z nauczycielami i specjalistami ustala możliwe przyczyny trudności.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Przeprowadza się:</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1) Rozmowę z uczniem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Celem rozmowy jest: poznanie trudności odczuwanych przez ucznia; ustalenie jego potrzeb; określenie sposobów wsparcia; wzmacnianie motywacji.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2) Rozmowę z rodzicami/opiekunami prawnymi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są informowani o: trudnościach ucznia; podejmowanych działaniach; możliwościach pomocy w domu.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3) Analizę dokumentacji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Uwzględnia się m.in. :opinie i orzeczenia poradni psychologiczno-pedagogicznej; informacje od specjalistów; wcześniejsze działania pomocowe.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Skierowanie ucznia do specjalistycznej diagnozy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3. Jeżeli trudności utrzymują się lub ich przyczyna wymaga pogłębionej diagnozy: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i pedagog/psycholog szkolny informują rodziców o potrzebie konsultacji; rodzicom proponuje się skorzystanie z pomocy poradni psychologiczno-pedagogicznej; szkoła przekazuje informacje dotyczące funkcjonowania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Diagnoza PPP może pomóc w:określeniu przyczyn trudności; ustaleniu zaleceń do pracy; dostosowaniu wymagań edukacyjnych.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Organizacja pomocy uczniowi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4.Po rozpoznaniu potrzeb ucznia szkoła organizuje odpowiednie formy wsparcia.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Może to obejmować:</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1. Dostosowanie pracy dydaktycznej</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Nauczyciele: dostosowują metody i formy pracy; różnicują poziom trudności zadań; wydłużają czas pracy, jeśli jest to uzasadnione; stosują zalecenia wynikające z opinii lub orzeczenia PPP.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2. Pomoc psychologiczno-pedagogiczną</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zależności od potrzeb uczeń może zostać objęty: zajęciami dydaktyczno-wyrównawczymi; zajęciami korekcyjno-kompensacyjnymi; zajęciami rozwijającymi umiejętności uczenia się; zajęciami specjalistycznymi; indywidualnym wsparciem nauczyciela lub specjalisty.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3. Indywidualne działania nauczyciela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może: prowadzić dodatkowe konsultacje; utrwalać zaległe wiadomości; pomagać w organizacji pracy; wskazywać sposoby samodzielnego uczenia się.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4. Wsparcie rówieśnicze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może organizować: pomoc koleżeńską; pracę w parach lub grupach; działania integrujące zespół klasowy.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Współpraca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5.Wychowawca i nauczyciele: przekazują rodzicom informacje o postępach dziecka; ustalają wspólne sposoby pracy; przekazują wskazówki do pracy w domu; zachęcają rodziców do systematycznego kontaktu ze szkołą.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Rodzice: wspierają dziecko w nauce; realizują ustalone działania; przekazują szkole informacje istotne dla funkcjonowania ucznia.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Monitorowanie postępów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6.Nauczyciele i wychowawca: systematycznie obserwują postępy ucznia;   skuteczność udzielanej pomocy; modyfikują działania w zależności od potrzeb.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Monitorowaniu podlegają: wyniki nauczania; aktywność ucznia; frekwencja; motywacja; samodzielność; funkcjonowanie emocjonalne i społeczne.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Ewaluacja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7.Po określonym czasie: nauczyciele analizują efekty podjętych działań; specjaliści dokonują oceny skuteczności pomocy; w razie potrzeby zmienia się formy wsparcia; rodzice są informowani o dalszych działaniach.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8.Dokumentacji podlegają: zapisy w dzienniku elektronicznym; informacje o kontaktach z rodzicami; notatki służbowe; dokumentacja pomocy psychologiczno-pedagogicznej; opinie i orzeczenia PPP (jeżeli zostały dostarczone); dokumentacja prowadzonych zajęć dodatkowych i specjalistycznych.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9.Szkoła: rozwija u uczniów umiejętność uczenia się; kształtuje systematyczność i odpowiedzialność; wspiera uczniów w odkrywaniu mocnych stron; prowadzi działania motywujące; zapobiega niepowodzeniom szkolnym poprzez wczesne rozpoznawanie trudności.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7.</w:t>
      </w:r>
      <w:r>
        <w:rPr>
          <w:rFonts w:eastAsia="Times New Roman" w:cs="Times New Roman" w:ascii="Times New Roman" w:hAnsi="Times New Roman"/>
          <w:b/>
          <w:bCs/>
          <w:kern w:val="2"/>
          <w:sz w:val="22"/>
          <w:szCs w:val="22"/>
          <w:lang w:eastAsia="pl-PL"/>
          <w14:ligatures w14:val="none"/>
        </w:rPr>
        <w:t xml:space="preserve"> PROCEDURA SPOSOBU KONTAKTU Z RODZICAMI/OPIEKUNAMI PRAWNYMI UCZNIÓW</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Procedura obowiązuje: dyrektora szkoły; nauczycieli; wychowawców klas; pedagoga szkolnego; psychologa szkolnego; pedagoga specjalnego; nauczycieli specjalistów; rodziców/opiekunów prawnych uczniów.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Dotyczy kontaktów związanych w szczególności z:postępami edukacyjnymi ucznia; zachowaniem ucznia; frekwencją; udzielaną pomocą psychologiczno-pedagogiczną; sytuacjami problemowymi; bezpieczeństwem i dobrem dziecka.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Organizacja kontaktów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1.Szkoła zapewnia rodzicom możliwość kontaktu poprzez: zebrania klasowe według ustalonego harmonogramu; konsultacje indywidualne nauczycieli; spotkania z wychowawcą klasy; rozmowy telefoniczne w sprawach wymagających pilnego kontaktu; dziennik elektroniczny (np. LIBRUS) lub inne przyjęte w szkole narzędzia komunikacji; kontakt osobisty po wcześniejszym ustaleniu terminu.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Zebrania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2.Wychowawca: organizuje zebrania zgodnie z kalendarzem pracy szkoły;  przekazuje informacje dotyczące: wyników nauczania; zachowania uczniów; ważnych wydarzeń szkolnych; organizacji pracy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Rodzice mają możliwość: uzyskania informacji o dziecku; zgłaszania pytań; przedstawiania uwag i propozycji.</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Indywidualny kontakt z rodzicem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3. Spotkania indywidualne odbywają się: z inicjatywy nauczyciela; na prośbę rodzica; w sytuacjach wymagających omówienia problemów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Podczas rozmowy: omawia się konkretne fakty dotyczące ucznia; ustala wspólne działania; określa dalszą współpracę.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istotnych spraw sporządza się notatkę służbową.</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Kontakt telefoniczny i elektroniczny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4.Kontakt telefoniczny może być stosowany: w sytuacjach wymagających szybkiej informacji; w sprawach dotyczących bezpieczeństwa ucznia; w przypadku nagłych zdarzeń.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Kontakt przez dziennik elektroniczny służy przede wszystkim do: przekazywania bieżących informacji; usprawiedliwiania nieobecności; umawiania konsultacji; przekazywania informacji organizacyjnych.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Nauczyciele nie prowadzą szczegółowych rozmów wychowawczych za pomocą krótkich wiadomości elektronicznych – w takich sytuacjach ustala się rozmowę osobistą lub telefoniczną.</w:t>
      </w:r>
    </w:p>
    <w:p>
      <w:pPr>
        <w:pStyle w:val="Normal"/>
        <w:spacing w:lineRule="auto" w:line="240" w:beforeAutospacing="1" w:afterAutospacing="1"/>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b/>
          <w:bCs/>
          <w:kern w:val="2"/>
          <w:sz w:val="22"/>
          <w:szCs w:val="22"/>
          <w:lang w:eastAsia="pl-PL"/>
          <w14:ligatures w14:val="none"/>
        </w:rPr>
        <w:t>Nieobecność rodzica na zebraniu</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5.Jeżeli rodzic nie uczestniczył w zebraniu: powinien zapoznać się z przekazanymi informacjami;  skontaktować się z wychowawcą w możliwie najbliższym terminie; ustalić indywidualny termin rozmowy, jeżeli wymaga tego sytuacja dziecka.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Wezwanie rodzica do szkoły</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6.W sytuacjach wymagających interwencji wychowawczej szkoła może wezwać rodzica poza ustalonym harmonogramem.</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Dotyczy to w szczególności: problemów z zachowaniem ucznia; zagrożenia bezpieczeństwa; trudności edukacyjnych; problemów emocjonalnych; długotrwałej nieobecności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Wezwanie może nastąpić: telefonicznie; poprzez dziennik elektroniczny; pisemnie.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Zgłaszanie uwag i wniosków przez rodziców</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7.Rodzice zgłaszają swoje uwagi i wnioski zgodnie z zasadą kolejności:</w:t>
      </w:r>
    </w:p>
    <w:p>
      <w:pPr>
        <w:pStyle w:val="Normal"/>
        <w:numPr>
          <w:ilvl w:val="0"/>
          <w:numId w:val="113"/>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prowadzący zajęcia lub wychowawca klasy; </w:t>
      </w:r>
    </w:p>
    <w:p>
      <w:pPr>
        <w:pStyle w:val="Normal"/>
        <w:numPr>
          <w:ilvl w:val="0"/>
          <w:numId w:val="113"/>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pedagog/psycholog szkolny; </w:t>
      </w:r>
    </w:p>
    <w:p>
      <w:pPr>
        <w:pStyle w:val="Normal"/>
        <w:numPr>
          <w:ilvl w:val="0"/>
          <w:numId w:val="113"/>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Każda sprawa powinna być rozpatrywana z zachowaniem: kultury komunikacji; poszanowania praw ucznia i nauczyciela; zasady obiektywnego wyjaśnienia sytuacji.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Trudności w kontakcie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8.W przypadku braku kontaktu z rodzicem szkoła podejmuje działania:</w:t>
      </w:r>
    </w:p>
    <w:p>
      <w:pPr>
        <w:pStyle w:val="Normal"/>
        <w:numPr>
          <w:ilvl w:val="0"/>
          <w:numId w:val="114"/>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próba kontaktu telefonicznego; </w:t>
      </w:r>
    </w:p>
    <w:p>
      <w:pPr>
        <w:pStyle w:val="Normal"/>
        <w:numPr>
          <w:ilvl w:val="0"/>
          <w:numId w:val="114"/>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wiadomość przez dziennik elektroniczny; </w:t>
      </w:r>
    </w:p>
    <w:p>
      <w:pPr>
        <w:pStyle w:val="Normal"/>
        <w:numPr>
          <w:ilvl w:val="0"/>
          <w:numId w:val="114"/>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pisemne wezwanie rodzica do kontaktu lub stawiennictwa w szkole.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Jeżeli rodzic: nie reaguje na wezwania; nie interesuje się sytuacją dziecka; nie współpracuje ze szkołą; szkoła analizuje sytuację pod kątem niewywiązywania się z obowiązków rodzicielskich.</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zagrożenia dobra dziecka dyrektor może: poinformować właściwe instytucje; skierować sprawę do sądu rodzinnego; podjąć inne działania przewidziane prawem.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Zasady wzajemnego szacunku</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9.W kontaktach szkoły z rodzicami obowiązują zasady: wzajemnego szacunku; kultury wypowiedzi; rzeczowego przedstawiania problemów; poszanowania czasu pracy nauczycieli; ochrony prywatności ucznia.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Niedopuszczalne są: zachowania agresywne; obrażanie pracowników szkoły; naruszanie dóbr osobistych; rozpowszechnianie nieprawdziwych informacji.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Dokumentowanie kontaktów z rodzicami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10.Dokumentacji podlegają: wpisy w dzienniku elektronicznym; notatki służbowe ze spotkań; informacje o wezwaniach rodziców; ustalenia dotyczące działań pomocowych; dokumentacja pomocy psychologiczno-pedagogicznej.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jest przechowywana zgodnie z zasadami ochrony danych osobowych.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11.Szkoła: buduje partnerską współpracę z rodzicami; organizuje działania informacyjne i edukacyjne; wspiera rodziców w rozwiązywaniu problemów wychowawczych; informuje o możliwościach uzyskania pomocy specjalistycznej; rozwija kulturę dialogu między szkołą a rodziną.</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8.POSTĘPOWANIE W SPRAWACH SPORNYCH I KONFLIKTOWYCH</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Dotyczy konfliktów powstałych między: uczniami; uczniami i nauczycielami; uczniami i pracownikami szkoły; nauczycielami; nauczycielami i dyrektorem; nauczycielami i rodzicami; rodzicami i szkołą.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Zasady ogólne rozwiązywania konfliktów</w:t>
      </w:r>
    </w:p>
    <w:p>
      <w:pPr>
        <w:pStyle w:val="Normal"/>
        <w:numPr>
          <w:ilvl w:val="0"/>
          <w:numId w:val="11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Każda sytuacja konfliktowa powinna być rozpatrywana: bezstronnie; z poszanowaniem godności wszystkich stron; z uwzględnieniem dobra ucznia; z zachowaniem zasady poufności. </w:t>
      </w:r>
    </w:p>
    <w:p>
      <w:pPr>
        <w:pStyle w:val="Normal"/>
        <w:numPr>
          <w:ilvl w:val="0"/>
          <w:numId w:val="11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Podstawową formą rozwiązywania sporów jest: rozmowa wyjaśniająca; mediacja; wspólne ustalenie rozwiązania; działania naprawcze. </w:t>
      </w:r>
    </w:p>
    <w:p>
      <w:pPr>
        <w:pStyle w:val="Normal"/>
        <w:numPr>
          <w:ilvl w:val="0"/>
          <w:numId w:val="11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naruszenia bezpieczeństwa uczniów stosuje się również odpowiednie procedury interwencyjne obowiązujące w szkole.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tabs>
          <w:tab w:val="clear" w:pos="708"/>
          <w:tab w:val="left" w:pos="5184" w:leader="none"/>
        </w:tabs>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 xml:space="preserve">Postępowanie </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A. Konflikt pomiędzy uczniami tej samej klasy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klasy rozpoznaje sytuację poprzez: rozmowę z uczniami; zebranie informacji od świadków; analizę przyczyn konfliktu.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Wychowawca przeprowadza rozmowę mediacyjną z uczniami i pomaga ustalić: przyczynę konfliktu; oczekiwania stron; sposób rozwiązania problemu.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razie potrzeby wychowawca korzysta ze wsparcia: pedagoga szkolnego; pedagoga specjalnego; psychologa.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4.</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długotrwałego lub nasilonego konfliktu: zaprasza się rodziców uczniów; ustala plan działań naprawczych; monitoruje sytuację.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B. Konflikt pomiędzy uczniami różnych klas</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Sprawę podejmuje pedagog szkolny/pedagog specjalny we współpracy z wychowawcami klas.</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Przeprowadza się: rozmowy indywidualne; rozmowę mediacyjną; ustalenie zasad dalszego funkcjonowania uczniów.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sytuacji utrzymującego się konfliktu: informuje się rodziców; ustala działania wspierające; monitoruje relacje między uczniami.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C. Konflikt uczeń – nauczyciel</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Uczeń lub rodzic zgłasza problem: wychowawcy; pedagogowi; dyrektorowi szkoły.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przeprowadza rozmowę wyjaśniającą z udziałem: ucznia; nauczyciela; wychowawcy; pedagoga/psychologa (jeżeli jest taka potrzeba).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Ustala się rozwiązanie konfliktu oraz dalsze zasady współpracy.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4.</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poważnego lub długotrwałego konfliktu sporządza się dokumentację działań.</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 Konflikt między nauczycielami</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Strony podejmują próbę rozwiązania konfliktu poprzez rozmowę.</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Jeżeli konflikt nie zostanie rozwiązany: sprawę rozpatruje dyrektor szkoły.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sprawach wymagających rozstrzygnięcia zgodnie z kompetencjami może zostać zaangażowana Rada Pedagogiczna.</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E. Konflikt nauczyciel – dyrektor szkoły</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Strony podejmują próbę wyjaśnienia problemu.</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braku rozwiązania: sprawa może zostać przedstawiona Radzie Pedagogicznej w zakresie jej kompetencji.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sytuacjach przewidzianych prawem strony mogą zwrócić się do właściwego organu nadzoru pedagogicznego lub organu prowadzącego.</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F. Konflikt nauczyciel – rodzic ucznia</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Problem zgłaszany jest: wychowawcy; pedagogowi; dyrektorowi szkoły.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2.</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Dyrektor organizuje spotkanie wyjaśniające z udziałem zainteresowanych stron.</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3.</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Ustala się: stanowiska stron; rozwiązanie konfliktu; dalsze zasady współpracy. </w:t>
      </w:r>
    </w:p>
    <w:p>
      <w:pPr>
        <w:pStyle w:val="Normal"/>
        <w:numPr>
          <w:ilvl w:val="0"/>
          <w:numId w:val="0"/>
        </w:numPr>
        <w:spacing w:lineRule="auto" w:line="240" w:beforeAutospacing="1" w:afterAutospacing="1"/>
        <w:outlineLvl w:val="2"/>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4.</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braku porozumienia rodzic może korzystać z przysługujących mu praw, w tym kierować sprawę do właściwych organów zgodnie z obowiązującymi przepisami.</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Posiedzenie mediacyjne</w:t>
      </w:r>
    </w:p>
    <w:p>
      <w:pPr>
        <w:pStyle w:val="Normal"/>
        <w:numPr>
          <w:ilvl w:val="0"/>
          <w:numId w:val="118"/>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Rozstrzyganie sporów odbywa się w miarę możliwości w formie spotkania mediacyjnego. </w:t>
      </w:r>
    </w:p>
    <w:p>
      <w:pPr>
        <w:pStyle w:val="Normal"/>
        <w:numPr>
          <w:ilvl w:val="0"/>
          <w:numId w:val="118"/>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spotkaniu uczestniczą: strony konfliktu; osoba prowadząca mediację; w razie potrzeby rodzice, pedagog, psycholog lub dyrektor. </w:t>
      </w:r>
    </w:p>
    <w:p>
      <w:pPr>
        <w:pStyle w:val="Normal"/>
        <w:numPr>
          <w:ilvl w:val="0"/>
          <w:numId w:val="11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Celem spotkania jest: wysłuchanie stanowisk stron; ustalenie faktów; wypracowanie rozwiązania możliwego do zaakceptowania przez strony.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działań</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 przebiegu postępowania sporządza się dokumentację obejmującą: notatki służbowe; protokoły spotkań; ustalenia mediacyjne; informacje o podjętych działaniach.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Dokumentację przechowuje dyrektor szkoły zgodnie z zasadami ochrony danych osobowych.</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Odwołanie od rozstrzygnięcia</w:t>
      </w:r>
    </w:p>
    <w:p>
      <w:pPr>
        <w:pStyle w:val="Normal"/>
        <w:numPr>
          <w:ilvl w:val="0"/>
          <w:numId w:val="120"/>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Stronom przysługują środki prawne przewidziane w przepisach prawa właściwych dla danej sprawy, w szczególności możliwość złożenia skargi, wniosku lub odwołania, jeżeli taki tryb wynika z właściwych przepisów</w:t>
      </w:r>
    </w:p>
    <w:p>
      <w:pPr>
        <w:pStyle w:val="Normal"/>
        <w:numPr>
          <w:ilvl w:val="0"/>
          <w:numId w:val="120"/>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sprawach dotyczących uczniów odwołanie kierowane jest do dyrektora szkoły. </w:t>
      </w:r>
    </w:p>
    <w:p>
      <w:pPr>
        <w:pStyle w:val="Normal"/>
        <w:numPr>
          <w:ilvl w:val="0"/>
          <w:numId w:val="120"/>
        </w:numPr>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sprawach dotyczących pracowników szkoły strony mogą korzystać z uprawnień wynikających z przepisów prawa pracy i prawa oświatowego. </w:t>
      </w:r>
    </w:p>
    <w:p>
      <w:pPr>
        <w:pStyle w:val="Normal"/>
        <w:numPr>
          <w:ilvl w:val="0"/>
          <w:numId w:val="120"/>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sytuacjach wymagających udziału organów zewnętrznych sprawa może zostać skierowana do: organu prowadzącego; organu sprawującego nadzór pedagogiczny; innych właściwych instytucji.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podejmuje działania mające na celu ograniczenie konfliktów poprzez: edukację w zakresie komunikacji i rozwiązywania sporów; zajęcia integracyjne; rozwijanie kompetencji społecznych uczniów; działania mediacyjne; współpracę z rodzicami.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9.</w:t>
      </w:r>
      <w:r>
        <w:rPr>
          <w:rFonts w:eastAsia="Times New Roman" w:cs="Times New Roman" w:ascii="Times New Roman" w:hAnsi="Times New Roman"/>
          <w:b/>
          <w:bCs/>
          <w:kern w:val="2"/>
          <w:sz w:val="22"/>
          <w:szCs w:val="22"/>
          <w:lang w:eastAsia="pl-PL"/>
          <w14:ligatures w14:val="none"/>
        </w:rPr>
        <w:t xml:space="preserve"> PROCEDURA POSTĘPOWANIA W PRZYPADKU AGRESYWNEGO ZACHOWANIA RODZICÓW ORAZ INNYCH OSÓB DOROSŁYCH PRZEBYWAJĄCYCH NA TERENIE SZKOŁY WOBEC UCZNIÓW</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Dotyczy sytuacji, gdy rodzic/opiekun prawny lub inna osoba dorosła: zachowuje się agresywnie wobec ucznia; stosuje przemoc fizyczną, psychiczną lub słowną; narusza nietykalność osobistą dziecka; stwarza zagrożenie dla bezpieczeństwa uczniów.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Postępowanie krok po kroku</w:t>
      </w:r>
    </w:p>
    <w:p>
      <w:pPr>
        <w:pStyle w:val="Normal"/>
        <w:numPr>
          <w:ilvl w:val="0"/>
          <w:numId w:val="0"/>
        </w:numPr>
        <w:spacing w:lineRule="auto" w:line="240" w:beforeAutospacing="1" w:afterAutospacing="1"/>
        <w:outlineLvl w:val="1"/>
        <w:rPr>
          <w:rFonts w:ascii="Times New Roman" w:hAnsi="Times New Roman" w:eastAsia="Times New Roman" w:cs="Times New Roman"/>
          <w:b/>
          <w:bCs/>
          <w:kern w:val="0"/>
          <w:sz w:val="22"/>
          <w:szCs w:val="22"/>
          <w:lang w:eastAsia="pl-PL"/>
          <w14:ligatures w14:val="none"/>
        </w:rPr>
      </w:pPr>
      <w:r>
        <w:rPr>
          <w:rFonts w:eastAsia="Times New Roman" w:cs="Times New Roman" w:ascii="Times New Roman" w:hAnsi="Times New Roman"/>
          <w:b/>
          <w:bCs/>
          <w:kern w:val="0"/>
          <w:sz w:val="22"/>
          <w:szCs w:val="22"/>
          <w:lang w:eastAsia="pl-PL"/>
          <w14:ligatures w14:val="none"/>
        </w:rPr>
        <w:t>Krok 1. Reakcja na zachowanie agresywne</w:t>
      </w:r>
    </w:p>
    <w:p>
      <w:pPr>
        <w:pStyle w:val="Normal"/>
        <w:numPr>
          <w:ilvl w:val="0"/>
          <w:numId w:val="121"/>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Nauczyciel lub pracownik szkoły, który jest świadkiem agresywnego zachowania osoby dorosłej wobec ucznia: podejmuje spokojną, stanowczą próbę przerwania zachowania; wzywa osobę dorosłą do zaprzestania działań naruszających bezpieczeństwo ucznia; odsuwa ucznia od sytuacji zagrożenia, jeżeli jest to możliwe. </w:t>
      </w:r>
    </w:p>
    <w:p>
      <w:pPr>
        <w:pStyle w:val="Normal"/>
        <w:numPr>
          <w:ilvl w:val="0"/>
          <w:numId w:val="122"/>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Pracownik szkoły nie podejmuje działań, które mogłyby narazić jego lub ucznia na dodatkowe zagrożenie.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2. Zapewnienie bezpieczeństwa uczniowi</w:t>
      </w:r>
    </w:p>
    <w:p>
      <w:pPr>
        <w:pStyle w:val="Normal"/>
        <w:numPr>
          <w:ilvl w:val="0"/>
          <w:numId w:val="123"/>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Uczeń zostaje: odprowadzony w bezpieczne miejsce; objęty opieką osoby dorosłej. </w:t>
      </w:r>
    </w:p>
    <w:p>
      <w:pPr>
        <w:pStyle w:val="Normal"/>
        <w:numPr>
          <w:ilvl w:val="0"/>
          <w:numId w:val="124"/>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obrażeń lub zagrożenia zdrowia: udziela się pierwszej pomocy; w razie potrzeby wzywa się pomoc medyczną.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3. Powiadomienie dyrektora szkoły</w:t>
      </w:r>
    </w:p>
    <w:p>
      <w:pPr>
        <w:pStyle w:val="Normal"/>
        <w:numPr>
          <w:ilvl w:val="0"/>
          <w:numId w:val="125"/>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O zdarzeniu nauczyciel/pracownik szkoły niezwłocznie informuje: dyrektora szkoły; wicedyrektora (jeżeli pełni obowiązki). </w:t>
      </w:r>
    </w:p>
    <w:p>
      <w:pPr>
        <w:pStyle w:val="Normal"/>
        <w:numPr>
          <w:ilvl w:val="0"/>
          <w:numId w:val="126"/>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ustala okoliczności zdarzenia; rozmawia ze świadkami; podejmuje decyzję o dalszych działaniach.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4. Interwencja wobec osoby agresywnej</w:t>
      </w:r>
    </w:p>
    <w:p>
      <w:pPr>
        <w:pStyle w:val="Normal"/>
        <w:numPr>
          <w:ilvl w:val="0"/>
          <w:numId w:val="127"/>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lub wyznaczony pracownik: informuje osobę agresywną o konieczności zaprzestania niewłaściwego zachowania; wskazuje obowiązek przestrzegania zasad bezpieczeństwa obowiązujących na terenie szkoły. </w:t>
      </w:r>
    </w:p>
    <w:p>
      <w:pPr>
        <w:pStyle w:val="Normal"/>
        <w:numPr>
          <w:ilvl w:val="0"/>
          <w:numId w:val="128"/>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kern w:val="0"/>
          <w:sz w:val="22"/>
          <w:szCs w:val="22"/>
          <w:lang w:eastAsia="pl-PL"/>
          <w14:ligatures w14:val="none"/>
        </w:rPr>
        <w:t>W przypadku odmowy zaprzestania agresji: dyrektor lub osoba upoważniona może wezwać osobę nieuprawnioną do opuszczenia terenu szkoły; w przypadku odmowy lub zagrożenia bezpieczeństwa należy wezwać Policję.</w:t>
      </w:r>
    </w:p>
    <w:p>
      <w:pPr>
        <w:pStyle w:val="Normal"/>
        <w:numPr>
          <w:ilvl w:val="0"/>
          <w:numId w:val="0"/>
        </w:numPr>
        <w:spacing w:lineRule="auto" w:line="240" w:beforeAutospacing="1" w:afterAutospacing="1"/>
        <w:ind w:left="720"/>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ind w:left="720"/>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ind w:left="720"/>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5. Wezwanie Policji</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Dyrektor szkoły zawiadamia Policję, gdy osoba dorosła nie reaguje na polecenia zaprzestania agresji; zachowanie stwarza zagrożenie dla życia lub zdrowia ucznia; doszło do naruszenia nietykalności cielesnej; wystąpiło podejrzenie popełnienia czynu zabronionego; osoba agresywna odmawia opuszczenia terenu szkoły.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Krok 6. Sytuacje nagłe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przypadku: bezpośredniego zagrożenia życia lub zdrowia ucznia; użycia przemocy fizycznej; braku możliwości skontaktowania się z dyrektorem każdy pracownik szkoły ma obowiązek: natychmiast powiadomić Policję (tel. 112); podjąć działania mające na celu ochronę ucznia; poinformować dyrektora o podjętych czynnościach. </w:t>
      </w:r>
      <w:r>
        <mc:AlternateContent>
          <mc:Choice Requires="wps">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7711440" cy="19050"/>
                <wp:effectExtent l="0" t="0" r="0" b="0"/>
                <wp:wrapSquare wrapText="right"/>
                <wp:docPr id="3" name=""/>
                <a:graphic xmlns:a="http://schemas.openxmlformats.org/drawingml/2006/main">
                  <a:graphicData uri="http://schemas.microsoft.com/office/word/2010/wordprocessingShape">
                    <wps:wsp>
                      <wps:cNvSpPr/>
                      <wps:nvSpPr>
                        <wps:cNvPr id="4" name=""/>
                        <wps:cNvSpPr/>
                      </wps:nvSpPr>
                      <wps:spPr>
                        <a:xfrm>
                          <a:off x="0" y="0"/>
                          <a:ext cx="7711560" cy="19080"/>
                        </a:xfrm>
                        <a:prstGeom prst="rect">
                          <a:avLst/>
                        </a:prstGeom>
                        <a:solidFill>
                          <a:srgbClr val="a0a0a0"/>
                        </a:solidFill>
                        <a:ln w="0">
                          <a:noFill/>
                        </a:ln>
                      </wps:spPr>
                      <wps:bodyPr/>
                    </wps:wsp>
                  </a:graphicData>
                </a:graphic>
                <wp14:sizeRelH relativeFrom="page">
                  <wp14:pctWidth>100000</wp14:pctWidth>
                </wp14:sizeRelH>
              </wp:anchor>
            </w:drawing>
          </mc:Choice>
          <mc:Fallback>
            <w:pict>
              <v:rect id="shape_0" fillcolor="#a0a0a0" stroked="f" o:allowincell="f" style="position:absolute;margin-left:-76.8pt;margin-top:0pt;width:607.15pt;height:1.45pt;mso-wrap-style:none;v-text-anchor:middle;mso-position-horizontal:center">
                <v:fill o:detectmouseclick="t" type="solid" color2="#5f5f5f"/>
                <v:stroke color="#3465a4" joinstyle="round" endcap="flat"/>
                <w10:wrap type="square" side="right"/>
              </v:rect>
            </w:pict>
          </mc:Fallback>
        </mc:AlternateContent>
      </w:r>
      <w:r>
        <w:rPr>
          <w:rFonts w:eastAsia="Times New Roman" w:cs="Times New Roman" w:ascii="Times New Roman" w:hAnsi="Times New Roman"/>
          <w:kern w:val="0"/>
          <w:sz w:val="22"/>
          <w:szCs w:val="22"/>
          <w:lang w:eastAsia="pl-PL"/>
          <w14:ligatures w14:val="none"/>
        </w:rPr>
        <w:b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Dalsze działania wobec ucznia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Po zdarzeniu szkoła:</w:t>
      </w:r>
    </w:p>
    <w:p>
      <w:pPr>
        <w:pStyle w:val="Normal"/>
        <w:numPr>
          <w:ilvl w:val="0"/>
          <w:numId w:val="129"/>
        </w:numPr>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Zapewnia uczniowi wsparcie: wychowawcy; pedagoga szkolnego; psychologa. </w:t>
      </w:r>
    </w:p>
    <w:p>
      <w:pPr>
        <w:pStyle w:val="Normal"/>
        <w:numPr>
          <w:ilvl w:val="0"/>
          <w:numId w:val="130"/>
        </w:numPr>
        <w:spacing w:lineRule="auto" w:line="240" w:beforeAutospacing="1"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Monitoruje funkcjonowanie ucznia. </w:t>
      </w:r>
    </w:p>
    <w:p>
      <w:pPr>
        <w:pStyle w:val="Normal"/>
        <w:numPr>
          <w:ilvl w:val="0"/>
          <w:numId w:val="130"/>
        </w:numPr>
        <w:spacing w:lineRule="auto" w:line="240" w:before="0"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W razie potrzeby organizuje pomoc psychologiczno-pedagogiczną. </w:t>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 xml:space="preserve"> </w:t>
      </w:r>
      <w:r>
        <w:rPr>
          <w:rFonts w:eastAsia="Times New Roman" w:cs="Times New Roman" w:ascii="Times New Roman" w:hAnsi="Times New Roman"/>
          <w:b/>
          <w:bCs/>
          <w:kern w:val="2"/>
          <w:sz w:val="22"/>
          <w:szCs w:val="22"/>
          <w:lang w:eastAsia="pl-PL"/>
          <w14:ligatures w14:val="none"/>
        </w:rPr>
        <w:t>Dokumentowanie zdarzenia</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Z każdego zdarzenia sporządza się dokumentację obejmującą: notatkę służbową; opis przebiegu zdarzenia; dane świadków; opis podjętych działań; informację o powiadomieniu dyrektora, rodziców lub Policji. </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Dokumentacja przechowywana jest zgodnie z zasadami ochrony danych osobowych</w:t>
      </w:r>
      <w:r>
        <mc:AlternateContent>
          <mc:Choice Requires="wps">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7711440" cy="19050"/>
                <wp:effectExtent l="0" t="0" r="0" b="0"/>
                <wp:wrapSquare wrapText="right"/>
                <wp:docPr id="5" name=""/>
                <a:graphic xmlns:a="http://schemas.openxmlformats.org/drawingml/2006/main">
                  <a:graphicData uri="http://schemas.microsoft.com/office/word/2010/wordprocessingShape">
                    <wps:wsp>
                      <wps:cNvSpPr/>
                      <wps:nvSpPr>
                        <wps:cNvPr id="6" name=""/>
                        <wps:cNvSpPr/>
                      </wps:nvSpPr>
                      <wps:spPr>
                        <a:xfrm>
                          <a:off x="0" y="0"/>
                          <a:ext cx="7711560" cy="19080"/>
                        </a:xfrm>
                        <a:prstGeom prst="rect">
                          <a:avLst/>
                        </a:prstGeom>
                        <a:solidFill>
                          <a:srgbClr val="a0a0a0"/>
                        </a:solidFill>
                        <a:ln w="0">
                          <a:noFill/>
                        </a:ln>
                      </wps:spPr>
                      <wps:bodyPr/>
                    </wps:wsp>
                  </a:graphicData>
                </a:graphic>
                <wp14:sizeRelH relativeFrom="page">
                  <wp14:pctWidth>100000</wp14:pctWidth>
                </wp14:sizeRelH>
              </wp:anchor>
            </w:drawing>
          </mc:Choice>
          <mc:Fallback>
            <w:pict>
              <v:rect id="shape_0" fillcolor="#a0a0a0" stroked="f" o:allowincell="f" style="position:absolute;margin-left:-76.8pt;margin-top:0pt;width:607.15pt;height:1.45pt;mso-wrap-style:none;v-text-anchor:middle;mso-position-horizontal:center">
                <v:fill o:detectmouseclick="t" type="solid" color2="#5f5f5f"/>
                <v:stroke color="#3465a4" joinstyle="round" endcap="flat"/>
                <w10:wrap type="square" side="right"/>
              </v:rect>
            </w:pict>
          </mc:Fallback>
        </mc:AlternateContent>
      </w:r>
      <w:r>
        <w:rPr>
          <w:rFonts w:eastAsia="Times New Roman" w:cs="Times New Roman" w:ascii="Times New Roman" w:hAnsi="Times New Roman"/>
          <w:kern w:val="0"/>
          <w:sz w:val="22"/>
          <w:szCs w:val="22"/>
          <w:lang w:eastAsia="pl-PL"/>
          <w14:ligatures w14:val="none"/>
        </w:rPr>
        <w:b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t>Działania profilaktyczne</w:t>
      </w:r>
    </w:p>
    <w:p>
      <w:pPr>
        <w:pStyle w:val="Normal"/>
        <w:spacing w:lineRule="auto" w:line="240" w:beforeAutospacing="1" w:afterAutospacing="1"/>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t xml:space="preserve">Szkoła: informuje rodziców o zasadach kontaktu z pracownikami szkoły; określa zasady zachowania osób dorosłych na terenie placówki; prowadzi działania promujące kulturę dialogu i rozwiązywania konfliktów; zapewnia przestrzeganie Standardów Ochrony Małoletnich. </w:t>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76"/>
        <w:rPr>
          <w:rFonts w:ascii="Times New Roman" w:hAnsi="Times New Roman" w:eastAsia="Calibri" w:cs="Times New Roman"/>
          <w:sz w:val="22"/>
          <w:szCs w:val="22"/>
        </w:rPr>
      </w:pPr>
      <w:r>
        <w:rPr>
          <w:rFonts w:eastAsia="Calibri" w:cs="Times New Roman" w:ascii="Times New Roman" w:hAnsi="Times New Roman"/>
          <w:sz w:val="22"/>
          <w:szCs w:val="22"/>
        </w:rPr>
      </w:r>
    </w:p>
    <w:p>
      <w:pPr>
        <w:pStyle w:val="Normal"/>
        <w:numPr>
          <w:ilvl w:val="0"/>
          <w:numId w:val="0"/>
        </w:numPr>
        <w:spacing w:lineRule="auto" w:line="240" w:beforeAutospacing="1" w:afterAutospacing="1"/>
        <w:outlineLvl w:val="0"/>
        <w:rPr>
          <w:rFonts w:ascii="Times New Roman" w:hAnsi="Times New Roman" w:eastAsia="Times New Roman" w:cs="Times New Roman"/>
          <w:b/>
          <w:bCs/>
          <w:kern w:val="2"/>
          <w:sz w:val="22"/>
          <w:szCs w:val="22"/>
          <w:lang w:eastAsia="pl-PL"/>
          <w14:ligatures w14:val="none"/>
        </w:rPr>
      </w:pPr>
      <w:r>
        <w:rPr>
          <w:rFonts w:eastAsia="Times New Roman" w:cs="Times New Roman" w:ascii="Times New Roman" w:hAnsi="Times New Roman"/>
          <w:b/>
          <w:bCs/>
          <w:kern w:val="2"/>
          <w:sz w:val="22"/>
          <w:szCs w:val="22"/>
          <w:lang w:eastAsia="pl-PL"/>
          <w14:ligatures w14:val="none"/>
        </w:rPr>
      </w:r>
    </w:p>
    <w:p>
      <w:pPr>
        <w:pStyle w:val="Normal"/>
        <w:numPr>
          <w:ilvl w:val="0"/>
          <w:numId w:val="0"/>
        </w:numPr>
        <w:spacing w:lineRule="auto" w:line="240" w:beforeAutospacing="1" w:afterAutospacing="1"/>
        <w:outlineLvl w:val="0"/>
        <w:rPr>
          <w:rFonts w:ascii="Times New Roman" w:hAnsi="Times New Roman" w:eastAsia="Times New Roman" w:cs="Times New Roman"/>
          <w:kern w:val="0"/>
          <w:sz w:val="22"/>
          <w:szCs w:val="22"/>
          <w:lang w:eastAsia="pl-PL"/>
          <w14:ligatures w14:val="none"/>
        </w:rPr>
      </w:pPr>
      <w:r>
        <w:rPr>
          <w:rFonts w:eastAsia="Times New Roman" w:cs="Times New Roman" w:ascii="Times New Roman" w:hAnsi="Times New Roman"/>
          <w:kern w:val="0"/>
          <w:sz w:val="22"/>
          <w:szCs w:val="22"/>
          <w:lang w:eastAsia="pl-PL"/>
          <w14:ligatures w14:val="none"/>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t>PODSTAWY PRAWNE STOSOWANYCH PROCEDUR</w:t>
      </w:r>
    </w:p>
    <w:p>
      <w:pPr>
        <w:pStyle w:val="Normal"/>
        <w:spacing w:lineRule="auto" w:line="240" w:before="0" w:after="0"/>
        <w:rPr>
          <w:rFonts w:ascii="Times New Roman" w:hAnsi="Times New Roman" w:cs="Times New Roman"/>
          <w:b/>
          <w:bCs/>
          <w:sz w:val="22"/>
          <w:szCs w:val="22"/>
        </w:rPr>
      </w:pPr>
      <w:r>
        <w:rPr>
          <w:rFonts w:cs="Times New Roman" w:ascii="Times New Roman" w:hAnsi="Times New Roman"/>
          <w:b/>
          <w:bCs/>
          <w:sz w:val="22"/>
          <w:szCs w:val="22"/>
        </w:rPr>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14 grudnia 2016 r. – Prawo oświatowe – t.j. Dz.U. z 2026 r. poz. 820, z późn. zm., w szczególności art. 35, art. 40–42 oraz przepisy dotyczące zadań i kompetencji szkoły, dyrektora i nauczycieli.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9 czerwca 2022 r. o wspieraniu i resocjalizacji nieletnich – t.j. Dz.U. z 2026 r. poz. 163, w szczególności art. 4 oraz przepisy dotyczące postępowania w sprawach nieletnich.</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13 maja 2016 r. o przeciwdziałaniu zagrożeniom przestępczością na tle seksualnym i ochronie małoletnich – t.j. Dz.U. z 2026 r. poz. 110, w szczególności art. 22b i art. 22c dotyczące standardów ochrony małoletnich.</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29 lipca 2005 r. o przeciwdziałaniu przemocy domowej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Rozporządzenia Rady Ministrów z dnia 6 września 2023 r. w sprawie procedury „NiebieskieJ Karty” oraz wzorów formularzy „Niebieska Karta” – Dz.U. z 2023 r. poz. 1870.</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6 czerwca 1997 r. – Kodeks karny – z późniejszymi zmianami, w zakresie czynów mogących mieć zastosowanie do poszczególnych zdarzeń.</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6 czerwca 1997 r. – Kodeks postępowania karnego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25 lutego 1964 r. – Kodeks rodzinny i opiekuńczy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17 czerwca 1966 r. o postępowaniu egzekucyjnym w administracji – t.j. Dz.U. z 2026 r. poz. 268, w szczególności art. 15, art. 26, art. 27, art. 28 oraz art. 119–123.</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10 maja 2018 r. o ochronie danych osobowych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Rozporządzenia Parlamentu Europejskiego i Rady (UE) 2016/679 (RODO).</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9 listopada 1995 r. o ochronie zdrowia przed następstwami używania tytoniu i wyrobów tytoniowych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29 lipca 2005 r. o przeciwdziałaniu narkomanii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26 października 1982 r. o wychowaniu w trzeźwości i przeciwdziałaniu alkoholizmowi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6 kwietnia 1990 r. o Policji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8 września 2006 r. o Państwowym Ratownictwie Medycznym – z późniejszymi zmianami.</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Rozporządzenia Ministra Edukacji i Nauki z dnia 9 sierpnia 2017 r. w sprawie zasad organizacji i udzielania pomocy psychologiczno-pedagogicznej w publicznych przedszkolach, szkołach i placówkach – t.j. Dz.U. z 2023 r. poz. 1798.</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Rozporządzenia Ministra Edukacji z dnia 5 stycznia 2024 r. w sprawie sposobu prowadzenia przez publiczne przedszkola, szkoły i placówki dokumentacji przebiegu nauczania, działalności wychowawczej i opiekuńczej oraz rodzajów tej dokumentacji – Dz.U. z 2024 r. poz. 50, z późn. zm.</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Rozporządzenia Ministra Edukacji Narodowej i Sportu z dnia 31 grudnia 2002 r. w sprawie bezpieczeństwa i higieny w publicznych i niepublicznych szkołach i placówkach – t.j. Dz.U. z 2020 r. poz. 1604, z późn. zm., w tym Dz.U. z 2024 r. poz. 933.</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23 kwietnia 1964 r. – Kodeks cywilny – z późniejszymi zmianami, w zakresie ochrony dóbr osobistych i odpowiedzialności za wyrządzoną szkodę.</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4 lutego 1994 r. o prawie autorskim i prawach pokrewnych – z późniejszymi zmianami, w szczególności w zakresie ochrony wizerunku.</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Rozporządzenia Parlamentu Europejskiego i Rady (UE) 2024/1689 z dnia 13 czerwca 2024 r. ustanawiającego zharmonizowane przepisy dotyczące sztucznej inteligencji (AI Act).</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Ustawy z dnia 3 lipca 2026 r. o systemach sztucznej inteligencji – Dz.U. z 2026 r. poz. 1003.</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Statutu Zespołu Oświatowego im. Św. Królowej Jadwigi w Bielanach Jarosławach.</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Standardów Ochrony Małoletnich obowiązujących w Zespole Oświatowym im. Św. Królowej Jadwigi w Bielanach Jarosławach.</w:t>
      </w:r>
    </w:p>
    <w:p>
      <w:pPr>
        <w:pStyle w:val="Normal"/>
        <w:numPr>
          <w:ilvl w:val="0"/>
          <w:numId w:val="131"/>
        </w:numPr>
        <w:spacing w:lineRule="auto" w:line="240" w:before="0" w:after="0"/>
        <w:rPr>
          <w:rFonts w:ascii="Times New Roman" w:hAnsi="Times New Roman" w:cs="Times New Roman"/>
          <w:sz w:val="22"/>
          <w:szCs w:val="22"/>
        </w:rPr>
      </w:pPr>
      <w:r>
        <w:rPr>
          <w:rFonts w:cs="Times New Roman" w:ascii="Times New Roman" w:hAnsi="Times New Roman"/>
          <w:sz w:val="22"/>
          <w:szCs w:val="22"/>
        </w:rPr>
        <w:t>Programu wychowawczo-profilaktycznego szkoły.</w:t>
      </w:r>
    </w:p>
    <w:p>
      <w:pPr>
        <w:pStyle w:val="Normal"/>
        <w:spacing w:lineRule="auto" w:line="240" w:before="0" w:after="0"/>
        <w:rPr>
          <w:rFonts w:ascii="Times New Roman" w:hAnsi="Times New Roman" w:cs="Times New Roman"/>
          <w:sz w:val="22"/>
          <w:szCs w:val="22"/>
        </w:rPr>
      </w:pPr>
      <w:r>
        <w:rPr>
          <w:rFonts w:cs="Times New Roman" w:ascii="Times New Roman" w:hAnsi="Times New Roman"/>
          <w:sz w:val="22"/>
          <w:szCs w:val="22"/>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alibri Light">
    <w:charset w:val="ee"/>
    <w:family w:val="roman"/>
    <w:pitch w:val="variable"/>
  </w:font>
  <w:font w:name="Liberation Sans">
    <w:altName w:val="Arial"/>
    <w:charset w:val="ee"/>
    <w:family w:val="swiss"/>
    <w:pitch w:val="variable"/>
  </w:font>
  <w:font w:name="Arial">
    <w:charset w:val="ee"/>
    <w:family w:val="roman"/>
    <w:pitch w:val="variable"/>
  </w:font>
  <w:font w:name="Times New Roman">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61187815"/>
    </w:sdtPr>
    <w:sdtContent>
      <w:p>
        <w:pPr>
          <w:pStyle w:val="Footer"/>
          <w:jc w:val="right"/>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61187815"/>
    </w:sdtPr>
    <w:sdtContent>
      <w:p>
        <w:pPr>
          <w:pStyle w:val="Footer"/>
          <w:jc w:val="right"/>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800"/>
        </w:tabs>
        <w:ind w:left="1800" w:hanging="360"/>
      </w:pPr>
      <w:rPr/>
    </w:lvl>
    <w:lvl w:ilvl="3">
      <w:start w:val="1"/>
      <w:numFmt w:val="decimal"/>
      <w:lvlText w:val="%4."/>
      <w:lvlJc w:val="left"/>
      <w:pPr>
        <w:tabs>
          <w:tab w:val="num" w:pos="2520"/>
        </w:tabs>
        <w:ind w:left="2520" w:hanging="360"/>
      </w:pPr>
      <w:rPr/>
    </w:lvl>
    <w:lvl w:ilvl="4">
      <w:start w:val="1"/>
      <w:numFmt w:val="decimal"/>
      <w:lvlText w:val="%5."/>
      <w:lvlJc w:val="left"/>
      <w:pPr>
        <w:tabs>
          <w:tab w:val="num" w:pos="3240"/>
        </w:tabs>
        <w:ind w:left="3240" w:hanging="360"/>
      </w:pPr>
      <w:rPr/>
    </w:lvl>
    <w:lvl w:ilvl="5">
      <w:start w:val="1"/>
      <w:numFmt w:val="decimal"/>
      <w:lvlText w:val="%6."/>
      <w:lvlJc w:val="left"/>
      <w:pPr>
        <w:tabs>
          <w:tab w:val="num" w:pos="3960"/>
        </w:tabs>
        <w:ind w:left="3960" w:hanging="360"/>
      </w:pPr>
      <w:rPr/>
    </w:lvl>
    <w:lvl w:ilvl="6">
      <w:start w:val="1"/>
      <w:numFmt w:val="decimal"/>
      <w:lvlText w:val="%7."/>
      <w:lvlJc w:val="left"/>
      <w:pPr>
        <w:tabs>
          <w:tab w:val="num" w:pos="4680"/>
        </w:tabs>
        <w:ind w:left="4680" w:hanging="360"/>
      </w:pPr>
      <w:rPr/>
    </w:lvl>
    <w:lvl w:ilvl="7">
      <w:start w:val="1"/>
      <w:numFmt w:val="decimal"/>
      <w:lvlText w:val="%8."/>
      <w:lvlJc w:val="left"/>
      <w:pPr>
        <w:tabs>
          <w:tab w:val="num" w:pos="5400"/>
        </w:tabs>
        <w:ind w:left="5400" w:hanging="360"/>
      </w:pPr>
      <w:rPr/>
    </w:lvl>
    <w:lvl w:ilvl="8">
      <w:start w:val="1"/>
      <w:numFmt w:val="decimal"/>
      <w:lvlText w:val="%9."/>
      <w:lvlJc w:val="left"/>
      <w:pPr>
        <w:tabs>
          <w:tab w:val="num" w:pos="6120"/>
        </w:tabs>
        <w:ind w:left="6120" w:hanging="360"/>
      </w:pPr>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4">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6">
    <w:lvl w:ilvl="0">
      <w:start w:val="1"/>
      <w:numFmt w:val="decimal"/>
      <w:lvlText w:val="%1."/>
      <w:lvlJc w:val="left"/>
      <w:pPr>
        <w:tabs>
          <w:tab w:val="num" w:pos="720"/>
        </w:tabs>
        <w:ind w:left="720" w:hanging="360"/>
      </w:pPr>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7">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8">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9">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0">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3">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6">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7">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28">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29">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30">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31">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32">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7">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8">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9">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0">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2">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4">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6">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7">
    <w:lvl w:ilvl="0">
      <w:start w:val="1"/>
      <w:numFmt w:val="decimal"/>
      <w:lvlText w:val="%1."/>
      <w:lvlJc w:val="left"/>
      <w:pPr>
        <w:tabs>
          <w:tab w:val="num" w:pos="720"/>
        </w:tabs>
        <w:ind w:left="720" w:hanging="360"/>
      </w:pPr>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8">
    <w:lvl w:ilvl="0">
      <w:start w:val="1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0">
    <w:lvl w:ilvl="0">
      <w:start w:val="1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3">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5">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7">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9">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1">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2">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6">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7">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9">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0">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2">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4">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5">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7">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9">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1">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3">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5">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7">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9">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1">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3">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5">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7">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9">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1">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3">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5">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6">
    <w:lvl w:ilvl="0">
      <w:start w:val="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7">
    <w:lvl w:ilvl="0">
      <w:start w:val="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8">
    <w:lvl w:ilvl="0">
      <w:start w:val="9"/>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9">
    <w:lvl w:ilvl="0">
      <w:start w:val="1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0">
    <w:lvl w:ilvl="0">
      <w:start w:val="1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1">
    <w:lvl w:ilvl="0">
      <w:start w:val="1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2">
    <w:lvl w:ilvl="0">
      <w:start w:val="1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6">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7">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9">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2">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4">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6">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7">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8">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9">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0">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4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6"/>
    <w:lvlOverride w:ilvl="0">
      <w:startOverride w:val="1"/>
    </w:lvlOverride>
  </w:num>
  <w:num w:numId="150">
    <w:abstractNumId w:val="28"/>
    <w:lvlOverride w:ilvl="0">
      <w:startOverride w:val="1"/>
    </w:lvlOverride>
  </w:num>
  <w:num w:numId="151">
    <w:abstractNumId w:val="28"/>
    <w:lvlOverride w:ilvl="0">
      <w:startOverride w:val="1"/>
    </w:lvlOverride>
  </w:num>
  <w:num w:numId="152">
    <w:abstractNumId w:val="28"/>
  </w:num>
  <w:num w:numId="153">
    <w:abstractNumId w:val="28"/>
  </w:num>
  <w:num w:numId="154">
    <w:abstractNumId w:val="28"/>
  </w:num>
  <w:num w:numId="155">
    <w:abstractNumId w:val="28"/>
  </w:num>
  <w:num w:numId="156">
    <w:abstractNumId w:val="28"/>
  </w:num>
  <w:num w:numId="157">
    <w:abstractNumId w:val="28"/>
  </w:num>
  <w:num w:numId="158">
    <w:abstractNumId w:val="28"/>
  </w:num>
  <w:num w:numId="159">
    <w:abstractNumId w:val="28"/>
  </w:num>
  <w:num w:numId="160">
    <w:abstractNumId w:val="28"/>
  </w:num>
  <w:num w:numId="161">
    <w:abstractNumId w:val="28"/>
  </w:num>
  <w:num w:numId="162">
    <w:abstractNumId w:val="28"/>
  </w:num>
  <w:num w:numId="163">
    <w:abstractNumId w:val="28"/>
    <w:lvlOverride w:ilvl="0">
      <w:startOverride w:val="1"/>
    </w:lvlOverride>
  </w:num>
  <w:num w:numId="164">
    <w:abstractNumId w:val="28"/>
  </w:num>
  <w:num w:numId="165">
    <w:abstractNumId w:val="28"/>
  </w:num>
  <w:num w:numId="166">
    <w:abstractNumId w:val="28"/>
  </w:num>
  <w:num w:numId="167">
    <w:abstractNumId w:val="28"/>
  </w:num>
  <w:num w:numId="168">
    <w:abstractNumId w:val="28"/>
    <w:lvlOverride w:ilvl="0">
      <w:startOverride w:val="1"/>
    </w:lvlOverride>
  </w:num>
  <w:num w:numId="169">
    <w:abstractNumId w:val="28"/>
  </w:num>
  <w:num w:numId="170">
    <w:abstractNumId w:val="28"/>
  </w:num>
  <w:num w:numId="171">
    <w:abstractNumId w:val="28"/>
  </w:num>
  <w:num w:numId="172">
    <w:abstractNumId w:val="28"/>
  </w:num>
  <w:num w:numId="173">
    <w:abstractNumId w:val="28"/>
  </w:num>
  <w:num w:numId="174">
    <w:abstractNumId w:val="28"/>
  </w:num>
  <w:num w:numId="175">
    <w:abstractNumId w:val="28"/>
  </w:num>
  <w:num w:numId="176">
    <w:abstractNumId w:val="28"/>
    <w:lvlOverride w:ilvl="0">
      <w:startOverride w:val="1"/>
    </w:lvlOverride>
  </w:num>
  <w:num w:numId="177">
    <w:abstractNumId w:val="28"/>
  </w:num>
  <w:num w:numId="178">
    <w:abstractNumId w:val="28"/>
  </w:num>
  <w:num w:numId="179">
    <w:abstractNumId w:val="28"/>
  </w:num>
  <w:num w:numId="180">
    <w:abstractNumId w:val="28"/>
  </w:num>
  <w:num w:numId="181">
    <w:abstractNumId w:val="28"/>
  </w:num>
  <w:num w:numId="182">
    <w:abstractNumId w:val="28"/>
  </w:num>
  <w:num w:numId="183">
    <w:abstractNumId w:val="28"/>
  </w:num>
  <w:num w:numId="184">
    <w:abstractNumId w:val="28"/>
  </w:num>
  <w:num w:numId="185">
    <w:abstractNumId w:val="28"/>
  </w:num>
  <w:num w:numId="186">
    <w:abstractNumId w:val="28"/>
    <w:lvlOverride w:ilvl="0">
      <w:startOverride w:val="1"/>
    </w:lvlOverride>
  </w:num>
  <w:num w:numId="187">
    <w:abstractNumId w:val="28"/>
  </w:num>
  <w:num w:numId="188">
    <w:abstractNumId w:val="28"/>
  </w:num>
  <w:num w:numId="189">
    <w:abstractNumId w:val="28"/>
  </w:num>
  <w:num w:numId="190">
    <w:abstractNumId w:val="28"/>
  </w:num>
  <w:num w:numId="191">
    <w:abstractNumId w:val="28"/>
  </w:num>
  <w:num w:numId="192">
    <w:abstractNumId w:val="28"/>
  </w:num>
  <w:num w:numId="193">
    <w:abstractNumId w:val="28"/>
  </w:num>
  <w:num w:numId="194">
    <w:abstractNumId w:val="104"/>
    <w:lvlOverride w:ilvl="0">
      <w:startOverride w:val="1"/>
    </w:lvlOverride>
  </w:num>
  <w:num w:numId="195">
    <w:abstractNumId w:val="105"/>
    <w:lvlOverride w:ilvl="0">
      <w:startOverride w:val="4"/>
    </w:lvlOverride>
  </w:num>
  <w:num w:numId="196">
    <w:abstractNumId w:val="106"/>
    <w:lvlOverride w:ilvl="0">
      <w:startOverride w:val="5"/>
    </w:lvlOverride>
  </w:num>
  <w:num w:numId="197">
    <w:abstractNumId w:val="107"/>
    <w:lvlOverride w:ilvl="0">
      <w:startOverride w:val="7"/>
    </w:lvlOverride>
  </w:num>
  <w:num w:numId="198">
    <w:abstractNumId w:val="108"/>
    <w:lvlOverride w:ilvl="0">
      <w:startOverride w:val="9"/>
    </w:lvlOverride>
  </w:num>
  <w:num w:numId="199">
    <w:abstractNumId w:val="109"/>
    <w:lvlOverride w:ilvl="0">
      <w:startOverride w:val="10"/>
    </w:lvlOverride>
  </w:num>
  <w:num w:numId="200">
    <w:abstractNumId w:val="110"/>
    <w:lvlOverride w:ilvl="0">
      <w:startOverride w:val="11"/>
    </w:lvlOverride>
  </w:num>
  <w:num w:numId="201">
    <w:abstractNumId w:val="111"/>
    <w:lvlOverride w:ilvl="0">
      <w:startOverride w:val="12"/>
    </w:lvlOverride>
  </w:num>
  <w:num w:numId="202">
    <w:abstractNumId w:val="112"/>
    <w:lvlOverride w:ilvl="0">
      <w:startOverride w:val="14"/>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pl-PL" w:eastAsia="en-US" w:bidi="ar-SA"/>
      <w14:ligatures w14:val="standardContextual"/>
    </w:rPr>
  </w:style>
  <w:style w:type="paragraph" w:styleId="Heading1">
    <w:name w:val="Heading 1"/>
    <w:basedOn w:val="Normal"/>
    <w:next w:val="Normal"/>
    <w:link w:val="Nagwek1Znak"/>
    <w:uiPriority w:val="9"/>
    <w:qFormat/>
    <w:rsid w:val="00c369dd"/>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Nagwek2Znak"/>
    <w:uiPriority w:val="9"/>
    <w:semiHidden/>
    <w:unhideWhenUsed/>
    <w:qFormat/>
    <w:rsid w:val="00c369dd"/>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Nagwek3Znak"/>
    <w:uiPriority w:val="9"/>
    <w:semiHidden/>
    <w:unhideWhenUsed/>
    <w:qFormat/>
    <w:rsid w:val="00c369dd"/>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Nagwek4Znak"/>
    <w:uiPriority w:val="9"/>
    <w:semiHidden/>
    <w:unhideWhenUsed/>
    <w:qFormat/>
    <w:rsid w:val="00c369dd"/>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Nagwek5Znak"/>
    <w:uiPriority w:val="9"/>
    <w:semiHidden/>
    <w:unhideWhenUsed/>
    <w:qFormat/>
    <w:rsid w:val="00c369dd"/>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Nagwek6Znak"/>
    <w:uiPriority w:val="9"/>
    <w:semiHidden/>
    <w:unhideWhenUsed/>
    <w:qFormat/>
    <w:rsid w:val="00c369dd"/>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c369dd"/>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c369dd"/>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c369dd"/>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c369dd"/>
    <w:rPr>
      <w:rFonts w:ascii="Calibri Light" w:hAnsi="Calibri Light" w:eastAsia="" w:cs="" w:asciiTheme="majorHAnsi" w:cstheme="majorBidi" w:eastAsiaTheme="majorEastAsia" w:hAnsiTheme="majorHAnsi"/>
      <w:color w:themeColor="accent1" w:themeShade="bf" w:val="2F5496"/>
      <w:sz w:val="40"/>
      <w:szCs w:val="40"/>
    </w:rPr>
  </w:style>
  <w:style w:type="character" w:styleId="Nagwek2Znak" w:customStyle="1">
    <w:name w:val="Nagłówek 2 Znak"/>
    <w:basedOn w:val="DefaultParagraphFont"/>
    <w:uiPriority w:val="9"/>
    <w:semiHidden/>
    <w:qFormat/>
    <w:rsid w:val="00c369dd"/>
    <w:rPr>
      <w:rFonts w:ascii="Calibri Light" w:hAnsi="Calibri Light" w:eastAsia="" w:cs="" w:asciiTheme="majorHAnsi" w:cstheme="majorBidi" w:eastAsiaTheme="majorEastAsia" w:hAnsiTheme="majorHAnsi"/>
      <w:color w:themeColor="accent1" w:themeShade="bf" w:val="2F5496"/>
      <w:sz w:val="32"/>
      <w:szCs w:val="32"/>
    </w:rPr>
  </w:style>
  <w:style w:type="character" w:styleId="Nagwek3Znak" w:customStyle="1">
    <w:name w:val="Nagłówek 3 Znak"/>
    <w:basedOn w:val="DefaultParagraphFont"/>
    <w:uiPriority w:val="9"/>
    <w:semiHidden/>
    <w:qFormat/>
    <w:rsid w:val="00c369dd"/>
    <w:rPr>
      <w:rFonts w:eastAsia="" w:cs="" w:cstheme="majorBidi" w:eastAsiaTheme="majorEastAsia"/>
      <w:color w:themeColor="accent1" w:themeShade="bf" w:val="2F5496"/>
      <w:sz w:val="28"/>
      <w:szCs w:val="28"/>
    </w:rPr>
  </w:style>
  <w:style w:type="character" w:styleId="Nagwek4Znak" w:customStyle="1">
    <w:name w:val="Nagłówek 4 Znak"/>
    <w:basedOn w:val="DefaultParagraphFont"/>
    <w:uiPriority w:val="9"/>
    <w:semiHidden/>
    <w:qFormat/>
    <w:rsid w:val="00c369dd"/>
    <w:rPr>
      <w:rFonts w:eastAsia="" w:cs="" w:cstheme="majorBidi" w:eastAsiaTheme="majorEastAsia"/>
      <w:i/>
      <w:iCs/>
      <w:color w:themeColor="accent1" w:themeShade="bf" w:val="2F5496"/>
    </w:rPr>
  </w:style>
  <w:style w:type="character" w:styleId="Nagwek5Znak" w:customStyle="1">
    <w:name w:val="Nagłówek 5 Znak"/>
    <w:basedOn w:val="DefaultParagraphFont"/>
    <w:uiPriority w:val="9"/>
    <w:semiHidden/>
    <w:qFormat/>
    <w:rsid w:val="00c369dd"/>
    <w:rPr>
      <w:rFonts w:eastAsia="" w:cs="" w:cstheme="majorBidi" w:eastAsiaTheme="majorEastAsia"/>
      <w:color w:themeColor="accent1" w:themeShade="bf" w:val="2F5496"/>
    </w:rPr>
  </w:style>
  <w:style w:type="character" w:styleId="Nagwek6Znak" w:customStyle="1">
    <w:name w:val="Nagłówek 6 Znak"/>
    <w:basedOn w:val="DefaultParagraphFont"/>
    <w:uiPriority w:val="9"/>
    <w:semiHidden/>
    <w:qFormat/>
    <w:rsid w:val="00c369dd"/>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c369dd"/>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c369dd"/>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c369dd"/>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c369dd"/>
    <w:rPr>
      <w:rFonts w:ascii="Calibri Light" w:hAnsi="Calibri Light"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c369dd"/>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c369dd"/>
    <w:rPr>
      <w:i/>
      <w:iCs/>
      <w:color w:themeColor="text1" w:themeTint="bf" w:val="404040"/>
    </w:rPr>
  </w:style>
  <w:style w:type="character" w:styleId="IntenseEmphasis">
    <w:name w:val="Intense Emphasis"/>
    <w:basedOn w:val="DefaultParagraphFont"/>
    <w:uiPriority w:val="21"/>
    <w:qFormat/>
    <w:rsid w:val="00c369dd"/>
    <w:rPr>
      <w:i/>
      <w:iCs/>
      <w:color w:themeColor="accent1" w:themeShade="bf" w:val="2F5496"/>
    </w:rPr>
  </w:style>
  <w:style w:type="character" w:styleId="CytatintensywnyZnak" w:customStyle="1">
    <w:name w:val="Cytat intensywny Znak"/>
    <w:basedOn w:val="DefaultParagraphFont"/>
    <w:link w:val="IntenseQuote"/>
    <w:uiPriority w:val="30"/>
    <w:qFormat/>
    <w:rsid w:val="00c369dd"/>
    <w:rPr>
      <w:i/>
      <w:iCs/>
      <w:color w:themeColor="accent1" w:themeShade="bf" w:val="2F5496"/>
    </w:rPr>
  </w:style>
  <w:style w:type="character" w:styleId="IntenseReference">
    <w:name w:val="Intense Reference"/>
    <w:basedOn w:val="DefaultParagraphFont"/>
    <w:uiPriority w:val="32"/>
    <w:qFormat/>
    <w:rsid w:val="00c369dd"/>
    <w:rPr>
      <w:b/>
      <w:bCs/>
      <w:smallCaps/>
      <w:color w:themeColor="accent1" w:themeShade="bf" w:val="2F5496"/>
      <w:spacing w:val="5"/>
    </w:rPr>
  </w:style>
  <w:style w:type="character" w:styleId="TekstpodstawowyZnak" w:customStyle="1">
    <w:name w:val="Tekst podstawowy Znak"/>
    <w:basedOn w:val="DefaultParagraphFont"/>
    <w:uiPriority w:val="99"/>
    <w:semiHidden/>
    <w:qFormat/>
    <w:rsid w:val="00667034"/>
    <w:rPr/>
  </w:style>
  <w:style w:type="character" w:styleId="NagwekZnak" w:customStyle="1">
    <w:name w:val="Nagłówek Znak"/>
    <w:basedOn w:val="DefaultParagraphFont"/>
    <w:uiPriority w:val="99"/>
    <w:qFormat/>
    <w:rsid w:val="00ca18eb"/>
    <w:rPr/>
  </w:style>
  <w:style w:type="character" w:styleId="StopkaZnak" w:customStyle="1">
    <w:name w:val="Stopka Znak"/>
    <w:basedOn w:val="DefaultParagraphFont"/>
    <w:uiPriority w:val="99"/>
    <w:qFormat/>
    <w:rsid w:val="00ca18eb"/>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kstpodstawowyZnak"/>
    <w:uiPriority w:val="99"/>
    <w:semiHidden/>
    <w:unhideWhenUsed/>
    <w:rsid w:val="00667034"/>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link w:val="TytuZnak"/>
    <w:uiPriority w:val="10"/>
    <w:qFormat/>
    <w:rsid w:val="00c369dd"/>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c369dd"/>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c369dd"/>
    <w:pPr>
      <w:spacing w:before="160" w:after="160"/>
      <w:jc w:val="center"/>
    </w:pPr>
    <w:rPr>
      <w:i/>
      <w:iCs/>
      <w:color w:themeColor="text1" w:themeTint="bf" w:val="404040"/>
    </w:rPr>
  </w:style>
  <w:style w:type="paragraph" w:styleId="ListParagraph">
    <w:name w:val="List Paragraph"/>
    <w:basedOn w:val="Normal"/>
    <w:uiPriority w:val="34"/>
    <w:qFormat/>
    <w:rsid w:val="00c369dd"/>
    <w:pPr>
      <w:spacing w:before="0" w:after="160"/>
      <w:ind w:left="720"/>
      <w:contextualSpacing/>
    </w:pPr>
    <w:rPr/>
  </w:style>
  <w:style w:type="paragraph" w:styleId="IntenseQuote">
    <w:name w:val="Intense Quote"/>
    <w:basedOn w:val="Normal"/>
    <w:next w:val="Normal"/>
    <w:link w:val="CytatintensywnyZnak"/>
    <w:uiPriority w:val="30"/>
    <w:qFormat/>
    <w:rsid w:val="00c369dd"/>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FirstParagraph" w:customStyle="1">
    <w:name w:val="First Paragraph"/>
    <w:basedOn w:val="BodyText"/>
    <w:next w:val="BodyText"/>
    <w:qFormat/>
    <w:rsid w:val="00667034"/>
    <w:pPr>
      <w:spacing w:lineRule="auto" w:line="240" w:before="180" w:after="180"/>
    </w:pPr>
    <w:rPr>
      <w:rFonts w:eastAsia="" w:eastAsiaTheme="minorEastAsia"/>
      <w:kern w:val="0"/>
      <w:lang w:val="en-US" w:eastAsia="zh-CN"/>
      <w14:ligatures w14:val="none"/>
    </w:rPr>
  </w:style>
  <w:style w:type="paragraph" w:styleId="Gwkaistopka">
    <w:name w:val="Główka i stopka"/>
    <w:basedOn w:val="Normal"/>
    <w:qFormat/>
    <w:pPr/>
    <w:rPr/>
  </w:style>
  <w:style w:type="paragraph" w:styleId="Header">
    <w:name w:val="Header"/>
    <w:basedOn w:val="Normal"/>
    <w:link w:val="NagwekZnak"/>
    <w:uiPriority w:val="99"/>
    <w:unhideWhenUsed/>
    <w:rsid w:val="00ca18eb"/>
    <w:pPr>
      <w:tabs>
        <w:tab w:val="clear" w:pos="708"/>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ca18eb"/>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7C9C4-6EE5-441E-A6A5-93D22A6C3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Application>LibreOffice/7.6.4.1$Windows_X86_64 LibreOffice_project/e19e193f88cd6c0525a17fb7a176ed8e6a3e2aa1</Application>
  <AppVersion>15.0000</AppVersion>
  <Pages>86</Pages>
  <Words>22377</Words>
  <Characters>168342</Characters>
  <CharactersWithSpaces>190222</CharactersWithSpaces>
  <Paragraphs>1587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2026-08-26T16:21:00Z</dcterms:created>
  <dc:creator>Aleksander Wysokiński</dc:creator>
  <dc:description/>
  <dc:language>pl-PL</dc:language>
  <cp:lastModifiedBy>Aleksander Wysokiński</cp:lastModifiedBy>
  <cp:lastPrinted>2026-08-31T07:59:00Z</cp:lastPrinted>
  <dcterms:modified xsi:type="dcterms:W3CDTF">2026-09-19T19:54:00Z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file>